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29F3C8" w14:textId="463CD21F" w:rsidR="009449D4" w:rsidRDefault="009449D4" w:rsidP="00E70317">
      <w:pPr>
        <w:pStyle w:val="Zhlav"/>
        <w:jc w:val="right"/>
        <w:rPr>
          <w:b/>
          <w:sz w:val="18"/>
          <w:szCs w:val="20"/>
        </w:rPr>
      </w:pPr>
      <w:r>
        <w:rPr>
          <w:rFonts w:ascii="Times New Roman"/>
          <w:sz w:val="20"/>
        </w:rPr>
        <w:tab/>
      </w:r>
      <w:r>
        <w:rPr>
          <w:rFonts w:ascii="Times New Roman"/>
          <w:sz w:val="20"/>
        </w:rPr>
        <w:tab/>
      </w:r>
      <w:r>
        <w:rPr>
          <w:rFonts w:ascii="Times New Roman"/>
          <w:sz w:val="20"/>
        </w:rPr>
        <w:tab/>
      </w:r>
      <w:r>
        <w:rPr>
          <w:rFonts w:ascii="Times New Roman"/>
          <w:sz w:val="20"/>
        </w:rPr>
        <w:tab/>
      </w:r>
    </w:p>
    <w:p w14:paraId="50DEA864" w14:textId="08EEE9A3" w:rsidR="00AC5390" w:rsidRDefault="00AC5390" w:rsidP="00AC5390">
      <w:pPr>
        <w:pStyle w:val="Zhlav"/>
        <w:jc w:val="center"/>
        <w:rPr>
          <w:b/>
          <w:sz w:val="18"/>
          <w:szCs w:val="20"/>
        </w:rPr>
      </w:pPr>
    </w:p>
    <w:p w14:paraId="5085B581" w14:textId="2E594A73" w:rsidR="00AC5390" w:rsidRDefault="00AC5390" w:rsidP="00AC5390">
      <w:pPr>
        <w:pStyle w:val="Zhlav"/>
        <w:jc w:val="center"/>
        <w:rPr>
          <w:b/>
          <w:sz w:val="18"/>
          <w:szCs w:val="20"/>
          <w:u w:val="single"/>
        </w:rPr>
      </w:pPr>
      <w:r w:rsidRPr="00AC5390">
        <w:rPr>
          <w:b/>
          <w:sz w:val="18"/>
          <w:szCs w:val="20"/>
          <w:u w:val="single"/>
        </w:rPr>
        <w:t xml:space="preserve">Příloha </w:t>
      </w:r>
      <w:proofErr w:type="gramStart"/>
      <w:r w:rsidRPr="00AC5390">
        <w:rPr>
          <w:b/>
          <w:sz w:val="18"/>
          <w:szCs w:val="20"/>
          <w:u w:val="single"/>
        </w:rPr>
        <w:t>4a</w:t>
      </w:r>
      <w:proofErr w:type="gramEnd"/>
    </w:p>
    <w:p w14:paraId="3289E39D" w14:textId="6EEDBC99" w:rsidR="00E70317" w:rsidRDefault="00E70317" w:rsidP="00AC5390">
      <w:pPr>
        <w:pStyle w:val="Zhlav"/>
        <w:jc w:val="center"/>
        <w:rPr>
          <w:b/>
          <w:sz w:val="18"/>
          <w:szCs w:val="20"/>
          <w:u w:val="single"/>
        </w:rPr>
      </w:pPr>
    </w:p>
    <w:p w14:paraId="31692D1F" w14:textId="2815CFA7" w:rsidR="00E70317" w:rsidRDefault="00E70317" w:rsidP="00AC5390">
      <w:pPr>
        <w:pStyle w:val="Zhlav"/>
        <w:jc w:val="center"/>
        <w:rPr>
          <w:b/>
          <w:sz w:val="18"/>
          <w:szCs w:val="20"/>
          <w:u w:val="single"/>
        </w:rPr>
      </w:pPr>
      <w:r w:rsidRPr="00A510CC">
        <w:rPr>
          <w:rFonts w:asciiTheme="minorHAnsi" w:hAnsiTheme="minorHAnsi" w:cstheme="minorHAnsi"/>
          <w:b/>
          <w:color w:val="000000"/>
          <w:sz w:val="18"/>
          <w:szCs w:val="18"/>
        </w:rPr>
        <w:t>Všeobecné nákupní podmínky společnosti</w:t>
      </w:r>
      <w:r>
        <w:rPr>
          <w:rFonts w:asciiTheme="minorHAnsi" w:hAnsiTheme="minorHAnsi" w:cstheme="minorHAnsi"/>
          <w:b/>
          <w:color w:val="000000"/>
          <w:sz w:val="18"/>
          <w:szCs w:val="18"/>
        </w:rPr>
        <w:t xml:space="preserve"> E.ON Czech – Verze: červen 2021</w:t>
      </w:r>
    </w:p>
    <w:p w14:paraId="57543927" w14:textId="55216FEC" w:rsidR="00AC5390" w:rsidRDefault="00AC5390" w:rsidP="00AC5390">
      <w:pPr>
        <w:pStyle w:val="Zhlav"/>
        <w:jc w:val="center"/>
        <w:rPr>
          <w:b/>
          <w:sz w:val="18"/>
          <w:szCs w:val="20"/>
          <w:u w:val="single"/>
        </w:rPr>
      </w:pPr>
    </w:p>
    <w:p w14:paraId="28BF2022" w14:textId="77777777" w:rsidR="00AC5390" w:rsidRPr="00AC5390" w:rsidRDefault="00AC5390" w:rsidP="00AC5390">
      <w:pPr>
        <w:pStyle w:val="Zhlav"/>
        <w:jc w:val="center"/>
        <w:rPr>
          <w:b/>
          <w:sz w:val="18"/>
          <w:szCs w:val="20"/>
        </w:rPr>
      </w:pPr>
      <w:r w:rsidRPr="00AC5390">
        <w:rPr>
          <w:b/>
          <w:sz w:val="18"/>
          <w:szCs w:val="20"/>
        </w:rPr>
        <w:t xml:space="preserve">Blokové betonové transformovny </w:t>
      </w:r>
      <w:proofErr w:type="spellStart"/>
      <w:r w:rsidRPr="00AC5390">
        <w:rPr>
          <w:b/>
          <w:sz w:val="18"/>
          <w:szCs w:val="20"/>
        </w:rPr>
        <w:t>vn</w:t>
      </w:r>
      <w:proofErr w:type="spellEnd"/>
      <w:r w:rsidRPr="00AC5390">
        <w:rPr>
          <w:b/>
          <w:sz w:val="18"/>
          <w:szCs w:val="20"/>
        </w:rPr>
        <w:t>/</w:t>
      </w:r>
      <w:proofErr w:type="spellStart"/>
      <w:r w:rsidRPr="00AC5390">
        <w:rPr>
          <w:b/>
          <w:sz w:val="18"/>
          <w:szCs w:val="20"/>
        </w:rPr>
        <w:t>nn</w:t>
      </w:r>
      <w:proofErr w:type="spellEnd"/>
      <w:r w:rsidRPr="00AC5390">
        <w:rPr>
          <w:b/>
          <w:sz w:val="18"/>
          <w:szCs w:val="20"/>
        </w:rPr>
        <w:t xml:space="preserve"> 22/0,4 </w:t>
      </w:r>
      <w:proofErr w:type="spellStart"/>
      <w:r w:rsidRPr="00AC5390">
        <w:rPr>
          <w:b/>
          <w:sz w:val="18"/>
          <w:szCs w:val="20"/>
        </w:rPr>
        <w:t>kV</w:t>
      </w:r>
      <w:proofErr w:type="spellEnd"/>
    </w:p>
    <w:p w14:paraId="7ECF9A01" w14:textId="3E095B12" w:rsidR="00AC5390" w:rsidRPr="00AC5390" w:rsidRDefault="00AC5390" w:rsidP="00AC5390">
      <w:pPr>
        <w:pStyle w:val="Zhlav"/>
        <w:jc w:val="center"/>
        <w:rPr>
          <w:b/>
          <w:sz w:val="18"/>
          <w:szCs w:val="20"/>
        </w:rPr>
      </w:pPr>
      <w:r w:rsidRPr="00AC5390">
        <w:rPr>
          <w:b/>
          <w:sz w:val="18"/>
          <w:szCs w:val="20"/>
        </w:rPr>
        <w:t>Část A – Nepochozí stanice</w:t>
      </w:r>
    </w:p>
    <w:p w14:paraId="09A235F5" w14:textId="757A0B8E" w:rsidR="00A32502" w:rsidRDefault="00A32502">
      <w:pPr>
        <w:pStyle w:val="Zkladntext"/>
        <w:spacing w:before="3"/>
        <w:ind w:left="0"/>
        <w:rPr>
          <w:rFonts w:ascii="Times New Roman"/>
          <w:sz w:val="20"/>
        </w:rPr>
      </w:pPr>
    </w:p>
    <w:p w14:paraId="2EFCB812" w14:textId="77777777" w:rsidR="00A32502" w:rsidRDefault="001C4B87">
      <w:pPr>
        <w:pStyle w:val="Nadpis1"/>
        <w:numPr>
          <w:ilvl w:val="0"/>
          <w:numId w:val="20"/>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7ACB7D14" w14:textId="77777777" w:rsidR="00A32502" w:rsidRDefault="001C4B87">
      <w:pPr>
        <w:pStyle w:val="Odstavecseseznamem"/>
        <w:numPr>
          <w:ilvl w:val="1"/>
          <w:numId w:val="20"/>
        </w:numPr>
        <w:tabs>
          <w:tab w:val="left" w:pos="744"/>
        </w:tabs>
        <w:spacing w:before="148"/>
        <w:ind w:hanging="279"/>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„VNP“</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1"/>
          <w:sz w:val="18"/>
        </w:rPr>
        <w:t xml:space="preserve"> </w:t>
      </w:r>
      <w:proofErr w:type="gramStart"/>
      <w:r>
        <w:rPr>
          <w:sz w:val="18"/>
        </w:rPr>
        <w:t>EG.D</w:t>
      </w:r>
      <w:proofErr w:type="gramEnd"/>
      <w:r>
        <w:rPr>
          <w:sz w:val="18"/>
        </w:rPr>
        <w:t>,</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6B8A4F11" w14:textId="77777777" w:rsidR="00A32502" w:rsidRDefault="001C4B87">
      <w:pPr>
        <w:pStyle w:val="Zkladntext"/>
        <w:spacing w:before="2"/>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r>
        <w:t>EG.D,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r>
        <w:t>EG.D,</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r>
        <w:t>VNP</w:t>
      </w:r>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3408211C" w14:textId="77777777" w:rsidR="00A32502" w:rsidRDefault="001C4B87">
      <w:pPr>
        <w:pStyle w:val="Odstavecseseznamem"/>
        <w:numPr>
          <w:ilvl w:val="1"/>
          <w:numId w:val="19"/>
        </w:numPr>
        <w:tabs>
          <w:tab w:val="left" w:pos="784"/>
        </w:tabs>
        <w:spacing w:before="134" w:line="219" w:lineRule="exact"/>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r>
        <w:rPr>
          <w:sz w:val="18"/>
        </w:rPr>
        <w:t>VNP</w:t>
      </w:r>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proofErr w:type="gramStart"/>
      <w:r>
        <w:rPr>
          <w:sz w:val="18"/>
        </w:rPr>
        <w:t>EG.D</w:t>
      </w:r>
      <w:proofErr w:type="gramEnd"/>
      <w:r>
        <w:rPr>
          <w:sz w:val="18"/>
        </w:rPr>
        <w:t>,</w:t>
      </w:r>
      <w:r>
        <w:rPr>
          <w:spacing w:val="-6"/>
          <w:sz w:val="18"/>
        </w:rPr>
        <w:t xml:space="preserve"> </w:t>
      </w:r>
      <w:r>
        <w:rPr>
          <w:sz w:val="18"/>
        </w:rPr>
        <w:t>a.s.,</w:t>
      </w:r>
      <w:r>
        <w:rPr>
          <w:spacing w:val="-5"/>
          <w:sz w:val="18"/>
        </w:rPr>
        <w:t xml:space="preserve"> </w:t>
      </w:r>
      <w:r>
        <w:rPr>
          <w:sz w:val="18"/>
        </w:rPr>
        <w:t>se</w:t>
      </w:r>
      <w:r>
        <w:rPr>
          <w:spacing w:val="-6"/>
          <w:sz w:val="18"/>
        </w:rPr>
        <w:t xml:space="preserve"> </w:t>
      </w:r>
      <w:r>
        <w:rPr>
          <w:sz w:val="18"/>
        </w:rPr>
        <w:t>sídlem</w:t>
      </w:r>
      <w:r>
        <w:rPr>
          <w:spacing w:val="-5"/>
          <w:sz w:val="18"/>
        </w:rPr>
        <w:t xml:space="preserve"> </w:t>
      </w:r>
      <w:r>
        <w:rPr>
          <w:sz w:val="18"/>
        </w:rPr>
        <w:t>na</w:t>
      </w:r>
      <w:r>
        <w:rPr>
          <w:spacing w:val="-6"/>
          <w:sz w:val="18"/>
        </w:rPr>
        <w:t xml:space="preserve"> </w:t>
      </w:r>
      <w:r>
        <w:rPr>
          <w:sz w:val="18"/>
        </w:rPr>
        <w:t>adrese</w:t>
      </w:r>
      <w:r>
        <w:rPr>
          <w:spacing w:val="-5"/>
          <w:sz w:val="18"/>
        </w:rPr>
        <w:t xml:space="preserve"> </w:t>
      </w:r>
      <w:r>
        <w:rPr>
          <w:sz w:val="18"/>
        </w:rPr>
        <w:t>Lidická</w:t>
      </w:r>
      <w:r>
        <w:rPr>
          <w:spacing w:val="-6"/>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36EAF23C" w14:textId="77777777" w:rsidR="00A32502" w:rsidRDefault="001C4B87">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6E5BB113" w14:textId="77777777" w:rsidR="00A32502" w:rsidRDefault="001C4B87">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považována za společnost ve skupině E.ON ve smyslu těchto VNP bezprostředně po jejím 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4EA51878" w14:textId="77777777" w:rsidR="00A32502" w:rsidRDefault="00A32502">
      <w:pPr>
        <w:pStyle w:val="Zkladntext"/>
        <w:ind w:left="0"/>
      </w:pPr>
    </w:p>
    <w:p w14:paraId="2EA88318" w14:textId="77777777" w:rsidR="00A32502" w:rsidRDefault="00A32502">
      <w:pPr>
        <w:pStyle w:val="Zkladntext"/>
        <w:ind w:left="0"/>
      </w:pPr>
    </w:p>
    <w:p w14:paraId="11B9FED9" w14:textId="77777777" w:rsidR="00A32502" w:rsidRDefault="00A32502">
      <w:pPr>
        <w:pStyle w:val="Zkladntext"/>
        <w:spacing w:before="5"/>
        <w:ind w:left="0"/>
        <w:rPr>
          <w:sz w:val="15"/>
        </w:rPr>
      </w:pPr>
    </w:p>
    <w:p w14:paraId="2772771E" w14:textId="77777777" w:rsidR="00A32502" w:rsidRDefault="001C4B87">
      <w:pPr>
        <w:pStyle w:val="Odstavecseseznamem"/>
        <w:numPr>
          <w:ilvl w:val="1"/>
          <w:numId w:val="19"/>
        </w:numPr>
        <w:tabs>
          <w:tab w:val="left" w:pos="850"/>
        </w:tabs>
        <w:spacing w:line="230" w:lineRule="auto"/>
        <w:ind w:left="900" w:right="258" w:hanging="440"/>
        <w:rPr>
          <w:sz w:val="18"/>
        </w:rPr>
      </w:pPr>
      <w:r>
        <w:rPr>
          <w:spacing w:val="-1"/>
          <w:sz w:val="18"/>
        </w:rPr>
        <w:t>Obsah</w:t>
      </w:r>
      <w:r>
        <w:rPr>
          <w:spacing w:val="-9"/>
          <w:sz w:val="18"/>
        </w:rPr>
        <w:t xml:space="preserve"> </w:t>
      </w:r>
      <w:r>
        <w:rPr>
          <w:spacing w:val="-1"/>
          <w:sz w:val="18"/>
        </w:rPr>
        <w:t>Smlouvy</w:t>
      </w:r>
      <w:r>
        <w:rPr>
          <w:spacing w:val="-7"/>
          <w:sz w:val="18"/>
        </w:rPr>
        <w:t xml:space="preserve"> </w:t>
      </w:r>
      <w:r>
        <w:rPr>
          <w:spacing w:val="-1"/>
          <w:sz w:val="18"/>
        </w:rPr>
        <w:t>tvoří</w:t>
      </w:r>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nebo objednávce, tyto VNP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6D507AC9" w14:textId="77777777" w:rsidR="00A32502" w:rsidRDefault="00A32502">
      <w:pPr>
        <w:pStyle w:val="Zkladntext"/>
        <w:ind w:left="0"/>
        <w:rPr>
          <w:sz w:val="23"/>
        </w:rPr>
      </w:pPr>
    </w:p>
    <w:p w14:paraId="43835666" w14:textId="77777777" w:rsidR="00A32502" w:rsidRDefault="001C4B87">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209657C1" w14:textId="77777777" w:rsidR="00A32502" w:rsidRDefault="00A32502">
      <w:pPr>
        <w:pStyle w:val="Zkladntext"/>
        <w:spacing w:before="9"/>
        <w:ind w:left="0"/>
        <w:rPr>
          <w:sz w:val="21"/>
        </w:rPr>
      </w:pPr>
    </w:p>
    <w:p w14:paraId="42B152A4" w14:textId="77777777" w:rsidR="00A32502" w:rsidRDefault="001C4B87">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27BC3B04" w14:textId="77777777" w:rsidR="00A32502" w:rsidRDefault="00A32502">
      <w:pPr>
        <w:pStyle w:val="Zkladntext"/>
        <w:spacing w:before="7"/>
        <w:ind w:left="0"/>
        <w:rPr>
          <w:sz w:val="14"/>
        </w:rPr>
      </w:pPr>
    </w:p>
    <w:p w14:paraId="7B30CF55" w14:textId="77777777" w:rsidR="00A32502" w:rsidRDefault="001C4B87">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1A8EE9A4" w14:textId="77777777" w:rsidR="00A32502" w:rsidRDefault="00A32502">
      <w:pPr>
        <w:pStyle w:val="Zkladntext"/>
        <w:ind w:left="0"/>
      </w:pPr>
    </w:p>
    <w:p w14:paraId="77A5F27F" w14:textId="77777777" w:rsidR="00A32502" w:rsidRDefault="001C4B87">
      <w:pPr>
        <w:pStyle w:val="Odstavecseseznamem"/>
        <w:numPr>
          <w:ilvl w:val="1"/>
          <w:numId w:val="19"/>
        </w:numPr>
        <w:tabs>
          <w:tab w:val="left" w:pos="900"/>
        </w:tabs>
        <w:spacing w:before="161" w:line="235" w:lineRule="auto"/>
        <w:ind w:left="919" w:right="257" w:hanging="437"/>
        <w:rPr>
          <w:sz w:val="18"/>
        </w:rPr>
      </w:pPr>
      <w:r>
        <w:rPr>
          <w:sz w:val="18"/>
        </w:rPr>
        <w:t>Tyto VNP jsou platné výlučně v předloženém českém znění. V případě rozporu mezi tímto zněním a cizojazyčným překladem</w:t>
      </w:r>
      <w:r>
        <w:rPr>
          <w:spacing w:val="1"/>
          <w:sz w:val="18"/>
        </w:rPr>
        <w:t xml:space="preserve"> </w:t>
      </w:r>
      <w:r>
        <w:rPr>
          <w:sz w:val="18"/>
        </w:rPr>
        <w:t>je platné výlučně jejich české znění. Je-li některé ujednání těchto VNP v rozporu s ujednáním případných obchodních</w:t>
      </w:r>
      <w:r>
        <w:rPr>
          <w:spacing w:val="1"/>
          <w:sz w:val="18"/>
        </w:rPr>
        <w:t xml:space="preserve"> </w:t>
      </w:r>
      <w:r>
        <w:rPr>
          <w:sz w:val="18"/>
        </w:rPr>
        <w:t>podmínek Poskytovatele, platí ujednání těchto VNP.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3454DBA3" w14:textId="77777777" w:rsidR="00A32502" w:rsidRDefault="001C4B87">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r>
        <w:rPr>
          <w:sz w:val="18"/>
        </w:rPr>
        <w:t>VNP,</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367ACC77" w14:textId="34B6AF96" w:rsidR="00A32502" w:rsidRDefault="00920726">
      <w:pPr>
        <w:pStyle w:val="Zkladntext"/>
        <w:spacing w:before="92"/>
        <w:ind w:left="919"/>
      </w:pPr>
      <w:r w:rsidRPr="00920726">
        <w:rPr>
          <w:u w:val="single"/>
        </w:rPr>
        <w:t>https://www.egd.cz/vseobecne-nakupni-podminky</w:t>
      </w:r>
    </w:p>
    <w:p w14:paraId="2002B950" w14:textId="77777777" w:rsidR="00A32502" w:rsidRDefault="001C4B87">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proofErr w:type="gramStart"/>
      <w:r>
        <w:t>14-ti</w:t>
      </w:r>
      <w:proofErr w:type="gramEnd"/>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238C01DD" w14:textId="77777777" w:rsidR="00A32502" w:rsidRDefault="001C4B87">
      <w:pPr>
        <w:pStyle w:val="Odstavecseseznamem"/>
        <w:numPr>
          <w:ilvl w:val="1"/>
          <w:numId w:val="19"/>
        </w:numPr>
        <w:tabs>
          <w:tab w:val="left" w:pos="879"/>
        </w:tabs>
        <w:spacing w:before="143" w:line="220" w:lineRule="auto"/>
        <w:ind w:left="900" w:right="579" w:hanging="440"/>
        <w:rPr>
          <w:sz w:val="18"/>
        </w:rPr>
      </w:pPr>
      <w:r>
        <w:rPr>
          <w:sz w:val="18"/>
        </w:rPr>
        <w:t>Tyto</w:t>
      </w:r>
      <w:r>
        <w:rPr>
          <w:spacing w:val="-1"/>
          <w:sz w:val="18"/>
        </w:rPr>
        <w:t xml:space="preserve"> </w:t>
      </w:r>
      <w:r>
        <w:rPr>
          <w:sz w:val="18"/>
        </w:rPr>
        <w:t>VNP</w:t>
      </w:r>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4D303FEB" w14:textId="77777777" w:rsidR="00A32502" w:rsidRDefault="00A32502">
      <w:pPr>
        <w:pStyle w:val="Zkladntext"/>
        <w:ind w:left="0"/>
      </w:pPr>
    </w:p>
    <w:p w14:paraId="4F1102E5" w14:textId="77777777" w:rsidR="00A32502" w:rsidRDefault="001C4B87">
      <w:pPr>
        <w:pStyle w:val="Nadpis1"/>
        <w:numPr>
          <w:ilvl w:val="0"/>
          <w:numId w:val="20"/>
        </w:numPr>
        <w:tabs>
          <w:tab w:val="left" w:pos="818"/>
          <w:tab w:val="left" w:pos="819"/>
        </w:tabs>
        <w:spacing w:before="144"/>
        <w:ind w:left="818" w:hanging="714"/>
      </w:pPr>
      <w:r>
        <w:t>Objednávky</w:t>
      </w:r>
      <w:r>
        <w:rPr>
          <w:spacing w:val="-2"/>
        </w:rPr>
        <w:t xml:space="preserve"> </w:t>
      </w:r>
      <w:r>
        <w:t>a</w:t>
      </w:r>
      <w:r>
        <w:rPr>
          <w:spacing w:val="-2"/>
        </w:rPr>
        <w:t xml:space="preserve"> </w:t>
      </w:r>
      <w:r>
        <w:t>změny</w:t>
      </w:r>
      <w:r>
        <w:rPr>
          <w:spacing w:val="-1"/>
        </w:rPr>
        <w:t xml:space="preserve"> </w:t>
      </w:r>
      <w:r>
        <w:t>Smlouvy</w:t>
      </w:r>
    </w:p>
    <w:p w14:paraId="5AA8F3F1" w14:textId="77777777" w:rsidR="00A32502" w:rsidRDefault="001C4B87">
      <w:pPr>
        <w:pStyle w:val="Odstavecseseznamem"/>
        <w:numPr>
          <w:ilvl w:val="1"/>
          <w:numId w:val="18"/>
        </w:numPr>
        <w:tabs>
          <w:tab w:val="left" w:pos="879"/>
        </w:tabs>
        <w:spacing w:before="90"/>
        <w:ind w:hanging="421"/>
        <w:rPr>
          <w:sz w:val="18"/>
        </w:rPr>
      </w:pPr>
      <w:r>
        <w:rPr>
          <w:sz w:val="18"/>
        </w:rPr>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1EA33BD8" w14:textId="77777777" w:rsidR="00A32502" w:rsidRDefault="001C4B87">
      <w:pPr>
        <w:pStyle w:val="Odstavecseseznamem"/>
        <w:numPr>
          <w:ilvl w:val="1"/>
          <w:numId w:val="18"/>
        </w:numPr>
        <w:tabs>
          <w:tab w:val="left" w:pos="879"/>
        </w:tabs>
        <w:spacing w:before="133" w:line="244" w:lineRule="auto"/>
        <w:ind w:left="899" w:right="278" w:hanging="440"/>
        <w:rPr>
          <w:sz w:val="17"/>
        </w:rPr>
      </w:pPr>
      <w:r>
        <w:rPr>
          <w:sz w:val="17"/>
        </w:rPr>
        <w:t>Dodavatel je povinen společnost E.ON bez zbytečného odkladu a v písemné podobě informovat o změnách a/nebo rozšířeních</w:t>
      </w:r>
      <w:r>
        <w:rPr>
          <w:spacing w:val="1"/>
          <w:sz w:val="17"/>
        </w:rPr>
        <w:t xml:space="preserve"> </w:t>
      </w:r>
      <w:r>
        <w:rPr>
          <w:sz w:val="17"/>
        </w:rPr>
        <w:t>rozsahu předmětu plnění, jež vyhodnotí v průběhu plnění Smlouvy na základě informací, které bude mít dispozici, jako nezbytné. K</w:t>
      </w:r>
      <w:r>
        <w:rPr>
          <w:spacing w:val="1"/>
          <w:sz w:val="17"/>
        </w:rPr>
        <w:t xml:space="preserve"> </w:t>
      </w:r>
      <w:r>
        <w:rPr>
          <w:sz w:val="17"/>
        </w:rPr>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773B9865" w14:textId="77777777" w:rsidR="00A32502" w:rsidRDefault="001C4B87">
      <w:pPr>
        <w:pStyle w:val="Odstavecseseznamem"/>
        <w:numPr>
          <w:ilvl w:val="1"/>
          <w:numId w:val="18"/>
        </w:numPr>
        <w:tabs>
          <w:tab w:val="left" w:pos="900"/>
        </w:tabs>
        <w:spacing w:before="130" w:line="230" w:lineRule="auto"/>
        <w:ind w:left="919" w:right="277" w:hanging="437"/>
        <w:rPr>
          <w:sz w:val="18"/>
        </w:rPr>
      </w:pPr>
      <w:r>
        <w:rPr>
          <w:sz w:val="18"/>
        </w:rPr>
        <w:lastRenderedPageBreak/>
        <w:t>Změny objednávky představují každá jednotlivě samostatnou objednávku s jinak dohodnutým předmětem plnění a s jinak</w:t>
      </w:r>
      <w:r>
        <w:rPr>
          <w:spacing w:val="1"/>
          <w:sz w:val="18"/>
        </w:rPr>
        <w:t xml:space="preserve"> </w:t>
      </w:r>
      <w:r>
        <w:rPr>
          <w:sz w:val="18"/>
        </w:rPr>
        <w:t>dohodnutými právy a povinnosti smluvních stran. Práva společnosti E.ON na vypovězení Smlouvy a/nebo odstoupení od</w:t>
      </w:r>
      <w:r>
        <w:rPr>
          <w:spacing w:val="1"/>
          <w:sz w:val="18"/>
        </w:rPr>
        <w:t xml:space="preserve"> </w:t>
      </w:r>
      <w:r>
        <w:rPr>
          <w:sz w:val="18"/>
        </w:rPr>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44524D1B" w14:textId="77777777" w:rsidR="00A32502" w:rsidRDefault="00A32502">
      <w:pPr>
        <w:spacing w:line="230" w:lineRule="auto"/>
        <w:jc w:val="both"/>
        <w:rPr>
          <w:sz w:val="18"/>
        </w:rPr>
        <w:sectPr w:rsidR="00A32502">
          <w:headerReference w:type="default" r:id="rId7"/>
          <w:type w:val="continuous"/>
          <w:pgSz w:w="11900" w:h="16840"/>
          <w:pgMar w:top="1500" w:right="740" w:bottom="280" w:left="900" w:header="669" w:footer="708" w:gutter="0"/>
          <w:cols w:space="708"/>
        </w:sectPr>
      </w:pPr>
    </w:p>
    <w:p w14:paraId="2464ECBC" w14:textId="77777777" w:rsidR="00A32502" w:rsidRDefault="00A32502">
      <w:pPr>
        <w:pStyle w:val="Zkladntext"/>
        <w:spacing w:before="3"/>
        <w:ind w:left="0"/>
        <w:rPr>
          <w:sz w:val="19"/>
        </w:rPr>
      </w:pPr>
    </w:p>
    <w:p w14:paraId="4EDABFAA" w14:textId="77777777" w:rsidR="00A32502" w:rsidRDefault="001C4B87">
      <w:pPr>
        <w:pStyle w:val="Nadpis1"/>
        <w:numPr>
          <w:ilvl w:val="0"/>
          <w:numId w:val="20"/>
        </w:numPr>
        <w:tabs>
          <w:tab w:val="left" w:pos="339"/>
        </w:tabs>
        <w:spacing w:before="64"/>
        <w:ind w:left="338" w:hanging="234"/>
      </w:pPr>
      <w:r>
        <w:t>Povaha</w:t>
      </w:r>
      <w:r>
        <w:rPr>
          <w:spacing w:val="-2"/>
        </w:rPr>
        <w:t xml:space="preserve"> </w:t>
      </w:r>
      <w:r>
        <w:t>předmětu</w:t>
      </w:r>
      <w:r>
        <w:rPr>
          <w:spacing w:val="-3"/>
        </w:rPr>
        <w:t xml:space="preserve"> </w:t>
      </w:r>
      <w:r>
        <w:t>plnění,</w:t>
      </w:r>
      <w:r>
        <w:rPr>
          <w:spacing w:val="-3"/>
        </w:rPr>
        <w:t xml:space="preserve"> </w:t>
      </w:r>
      <w:r>
        <w:t>Pracovníci</w:t>
      </w:r>
    </w:p>
    <w:p w14:paraId="38F7AEA8" w14:textId="77777777" w:rsidR="00A32502" w:rsidRDefault="001C4B87">
      <w:pPr>
        <w:pStyle w:val="Odstavecseseznamem"/>
        <w:numPr>
          <w:ilvl w:val="1"/>
          <w:numId w:val="17"/>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pPr>
        <w:pStyle w:val="Odstavecseseznamem"/>
        <w:numPr>
          <w:ilvl w:val="1"/>
          <w:numId w:val="17"/>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pPr>
        <w:pStyle w:val="Odstavecseseznamem"/>
        <w:numPr>
          <w:ilvl w:val="1"/>
          <w:numId w:val="17"/>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pPr>
        <w:pStyle w:val="Odstavecseseznamem"/>
        <w:numPr>
          <w:ilvl w:val="1"/>
          <w:numId w:val="17"/>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pPr>
        <w:pStyle w:val="Odstavecseseznamem"/>
        <w:numPr>
          <w:ilvl w:val="1"/>
          <w:numId w:val="17"/>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7777777" w:rsidR="00A32502" w:rsidRDefault="001C4B87">
      <w:pPr>
        <w:pStyle w:val="Odstavecseseznamem"/>
        <w:numPr>
          <w:ilvl w:val="1"/>
          <w:numId w:val="17"/>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56B8151C" w14:textId="77777777" w:rsidR="00A32502" w:rsidRDefault="001C4B87">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6F0EC1B0" w14:textId="77777777" w:rsidR="00A32502" w:rsidRDefault="001C4B87">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24297A12" w14:textId="77777777" w:rsidR="00A32502" w:rsidRDefault="001C4B87">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663CC533" w14:textId="77777777" w:rsidR="00A32502" w:rsidRDefault="001C4B87">
      <w:pPr>
        <w:pStyle w:val="Odstavecseseznamem"/>
        <w:numPr>
          <w:ilvl w:val="1"/>
          <w:numId w:val="17"/>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77777777" w:rsidR="00A32502" w:rsidRDefault="001C4B87">
      <w:pPr>
        <w:pStyle w:val="Odstavecseseznamem"/>
        <w:numPr>
          <w:ilvl w:val="1"/>
          <w:numId w:val="17"/>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77777777" w:rsidR="00A32502" w:rsidRDefault="001C4B87">
      <w:pPr>
        <w:pStyle w:val="Nadpis1"/>
        <w:numPr>
          <w:ilvl w:val="0"/>
          <w:numId w:val="20"/>
        </w:numPr>
        <w:tabs>
          <w:tab w:val="left" w:pos="559"/>
          <w:tab w:val="left" w:pos="560"/>
        </w:tabs>
        <w:spacing w:before="144"/>
        <w:ind w:left="559" w:hanging="455"/>
      </w:pPr>
      <w:r>
        <w:t>Příjemce</w:t>
      </w:r>
    </w:p>
    <w:p w14:paraId="770436E7" w14:textId="77777777" w:rsidR="00A32502" w:rsidRDefault="001C4B87">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77BB403D" w14:textId="77777777" w:rsidR="00A32502" w:rsidRDefault="00A32502">
      <w:pPr>
        <w:pStyle w:val="Zkladntext"/>
        <w:spacing w:before="2"/>
        <w:ind w:left="0"/>
        <w:rPr>
          <w:sz w:val="19"/>
        </w:rPr>
      </w:pPr>
    </w:p>
    <w:p w14:paraId="659C5BF8" w14:textId="77777777" w:rsidR="00A32502" w:rsidRDefault="001C4B87">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3A812404" w14:textId="77777777" w:rsidR="00A32502" w:rsidRDefault="001C4B87">
      <w:pPr>
        <w:pStyle w:val="Odstavecseseznamem"/>
        <w:numPr>
          <w:ilvl w:val="1"/>
          <w:numId w:val="16"/>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pPr>
        <w:pStyle w:val="Odstavecseseznamem"/>
        <w:numPr>
          <w:ilvl w:val="1"/>
          <w:numId w:val="16"/>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2A9793DC" w14:textId="77777777" w:rsidR="00E66B86" w:rsidRDefault="001C4B87" w:rsidP="00E66B86">
      <w:pPr>
        <w:pStyle w:val="Odstavecseseznamem"/>
        <w:numPr>
          <w:ilvl w:val="1"/>
          <w:numId w:val="16"/>
        </w:numPr>
        <w:tabs>
          <w:tab w:val="left" w:pos="879"/>
        </w:tabs>
        <w:spacing w:before="133"/>
        <w:ind w:right="255"/>
        <w:rPr>
          <w:sz w:val="18"/>
        </w:rPr>
      </w:pPr>
      <w:r w:rsidRPr="00E66B86">
        <w:rPr>
          <w:sz w:val="18"/>
        </w:rPr>
        <w:t>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w:t>
      </w:r>
      <w:r w:rsidR="00E66B86">
        <w:t xml:space="preserve"> </w:t>
      </w:r>
      <w:r w:rsidR="00E66B86">
        <w:rPr>
          <w:sz w:val="18"/>
        </w:rPr>
        <w:t>(lze</w:t>
      </w:r>
      <w:r w:rsidR="00E66B86">
        <w:rPr>
          <w:spacing w:val="1"/>
          <w:sz w:val="18"/>
        </w:rPr>
        <w:t xml:space="preserve"> </w:t>
      </w:r>
      <w:r w:rsidR="00E66B86">
        <w:rPr>
          <w:sz w:val="18"/>
        </w:rPr>
        <w:t>vyhledat</w:t>
      </w:r>
      <w:r w:rsidR="00E66B86">
        <w:rPr>
          <w:spacing w:val="1"/>
          <w:sz w:val="18"/>
        </w:rPr>
        <w:t xml:space="preserve"> </w:t>
      </w:r>
      <w:r w:rsidR="00E66B86">
        <w:rPr>
          <w:sz w:val="18"/>
        </w:rPr>
        <w:t>na</w:t>
      </w:r>
      <w:r w:rsidR="00E66B86">
        <w:rPr>
          <w:spacing w:val="1"/>
          <w:sz w:val="18"/>
        </w:rPr>
        <w:t xml:space="preserve"> </w:t>
      </w:r>
      <w:hyperlink r:id="rId8" w:history="1">
        <w:r w:rsidR="00E66B86">
          <w:rPr>
            <w:rStyle w:val="Hypertextovodkaz"/>
          </w:rPr>
          <w:t>https://www.egd.cz/vseobecne-nakupni-podminky</w:t>
        </w:r>
      </w:hyperlink>
      <w:r w:rsidR="00E66B86">
        <w:t xml:space="preserve">. </w:t>
      </w:r>
      <w:r w:rsidR="00E66B86">
        <w:rPr>
          <w:sz w:val="18"/>
        </w:rPr>
        <w:t>Dodavatel</w:t>
      </w:r>
      <w:r w:rsidR="00E66B86">
        <w:rPr>
          <w:spacing w:val="-5"/>
          <w:sz w:val="18"/>
        </w:rPr>
        <w:t xml:space="preserve"> </w:t>
      </w:r>
      <w:r w:rsidR="00E66B86">
        <w:rPr>
          <w:sz w:val="18"/>
        </w:rPr>
        <w:t>je</w:t>
      </w:r>
      <w:r w:rsidR="00E66B86">
        <w:rPr>
          <w:spacing w:val="-7"/>
          <w:sz w:val="18"/>
        </w:rPr>
        <w:t xml:space="preserve"> </w:t>
      </w:r>
      <w:r w:rsidR="00E66B86">
        <w:rPr>
          <w:sz w:val="18"/>
        </w:rPr>
        <w:t>povinen</w:t>
      </w:r>
      <w:r w:rsidR="00E66B86">
        <w:rPr>
          <w:spacing w:val="-8"/>
          <w:sz w:val="18"/>
        </w:rPr>
        <w:t xml:space="preserve"> </w:t>
      </w:r>
      <w:r w:rsidR="00E66B86">
        <w:rPr>
          <w:sz w:val="18"/>
        </w:rPr>
        <w:t>zajistit,</w:t>
      </w:r>
      <w:r w:rsidR="00E66B86">
        <w:rPr>
          <w:spacing w:val="-8"/>
          <w:sz w:val="18"/>
        </w:rPr>
        <w:t xml:space="preserve"> </w:t>
      </w:r>
      <w:r w:rsidR="00E66B86">
        <w:rPr>
          <w:sz w:val="18"/>
        </w:rPr>
        <w:t>aby</w:t>
      </w:r>
      <w:r w:rsidR="00E66B86">
        <w:rPr>
          <w:spacing w:val="-5"/>
          <w:sz w:val="18"/>
        </w:rPr>
        <w:t xml:space="preserve"> </w:t>
      </w:r>
      <w:r w:rsidR="00E66B86">
        <w:rPr>
          <w:sz w:val="18"/>
        </w:rPr>
        <w:t>se</w:t>
      </w:r>
      <w:r w:rsidR="00E66B86">
        <w:rPr>
          <w:spacing w:val="-7"/>
          <w:sz w:val="18"/>
        </w:rPr>
        <w:t xml:space="preserve"> </w:t>
      </w:r>
      <w:r w:rsidR="00E66B86">
        <w:rPr>
          <w:sz w:val="18"/>
        </w:rPr>
        <w:t>jeho</w:t>
      </w:r>
      <w:r w:rsidR="00E66B86">
        <w:rPr>
          <w:spacing w:val="-6"/>
          <w:sz w:val="18"/>
        </w:rPr>
        <w:t xml:space="preserve"> </w:t>
      </w:r>
      <w:r w:rsidR="00E66B86">
        <w:rPr>
          <w:sz w:val="18"/>
        </w:rPr>
        <w:t>zaměstnanci</w:t>
      </w:r>
      <w:r w:rsidR="00E66B86">
        <w:rPr>
          <w:spacing w:val="-8"/>
          <w:sz w:val="18"/>
        </w:rPr>
        <w:t xml:space="preserve"> </w:t>
      </w:r>
      <w:r w:rsidR="00E66B86">
        <w:rPr>
          <w:sz w:val="18"/>
        </w:rPr>
        <w:t>a</w:t>
      </w:r>
      <w:r w:rsidR="00E66B86">
        <w:rPr>
          <w:spacing w:val="-6"/>
          <w:sz w:val="18"/>
        </w:rPr>
        <w:t xml:space="preserve"> </w:t>
      </w:r>
      <w:r w:rsidR="00E66B86">
        <w:rPr>
          <w:sz w:val="18"/>
        </w:rPr>
        <w:t>jejich</w:t>
      </w:r>
      <w:r w:rsidR="00E66B86">
        <w:rPr>
          <w:spacing w:val="-8"/>
          <w:sz w:val="18"/>
        </w:rPr>
        <w:t xml:space="preserve"> </w:t>
      </w:r>
      <w:r w:rsidR="00E66B86">
        <w:rPr>
          <w:sz w:val="18"/>
        </w:rPr>
        <w:t>poddodavatelé,</w:t>
      </w:r>
      <w:r w:rsidR="00E66B86">
        <w:rPr>
          <w:spacing w:val="-8"/>
          <w:sz w:val="18"/>
        </w:rPr>
        <w:t xml:space="preserve"> </w:t>
      </w:r>
      <w:r w:rsidR="00E66B86">
        <w:rPr>
          <w:sz w:val="18"/>
        </w:rPr>
        <w:t>které</w:t>
      </w:r>
      <w:r w:rsidR="00E66B86">
        <w:rPr>
          <w:spacing w:val="1"/>
          <w:sz w:val="18"/>
        </w:rPr>
        <w:t xml:space="preserve"> </w:t>
      </w:r>
      <w:r w:rsidR="00E66B86">
        <w:rPr>
          <w:sz w:val="18"/>
        </w:rPr>
        <w:t>zapojí</w:t>
      </w:r>
      <w:r w:rsidR="00E66B86">
        <w:rPr>
          <w:spacing w:val="1"/>
          <w:sz w:val="18"/>
        </w:rPr>
        <w:t xml:space="preserve"> </w:t>
      </w:r>
      <w:r w:rsidR="00E66B86">
        <w:rPr>
          <w:sz w:val="18"/>
        </w:rPr>
        <w:t>do</w:t>
      </w:r>
      <w:r w:rsidR="00E66B86">
        <w:rPr>
          <w:spacing w:val="1"/>
          <w:sz w:val="18"/>
        </w:rPr>
        <w:t xml:space="preserve"> </w:t>
      </w:r>
      <w:r w:rsidR="00E66B86">
        <w:rPr>
          <w:sz w:val="18"/>
        </w:rPr>
        <w:t>plnění</w:t>
      </w:r>
      <w:r w:rsidR="00E66B86">
        <w:rPr>
          <w:spacing w:val="1"/>
          <w:sz w:val="18"/>
        </w:rPr>
        <w:t xml:space="preserve"> </w:t>
      </w:r>
      <w:r w:rsidR="00E66B86">
        <w:rPr>
          <w:sz w:val="18"/>
        </w:rPr>
        <w:t>svých</w:t>
      </w:r>
      <w:r w:rsidR="00E66B86">
        <w:rPr>
          <w:spacing w:val="1"/>
          <w:sz w:val="18"/>
        </w:rPr>
        <w:t xml:space="preserve"> </w:t>
      </w:r>
      <w:r w:rsidR="00E66B86">
        <w:rPr>
          <w:sz w:val="18"/>
        </w:rPr>
        <w:t>smluvních</w:t>
      </w:r>
      <w:r w:rsidR="00E66B86">
        <w:rPr>
          <w:spacing w:val="1"/>
          <w:sz w:val="18"/>
        </w:rPr>
        <w:t xml:space="preserve"> </w:t>
      </w:r>
      <w:r w:rsidR="00E66B86">
        <w:rPr>
          <w:sz w:val="18"/>
        </w:rPr>
        <w:t>závazků</w:t>
      </w:r>
      <w:r w:rsidR="00E66B86">
        <w:rPr>
          <w:spacing w:val="1"/>
          <w:sz w:val="18"/>
        </w:rPr>
        <w:t xml:space="preserve"> </w:t>
      </w:r>
      <w:r w:rsidR="00E66B86">
        <w:rPr>
          <w:sz w:val="18"/>
        </w:rPr>
        <w:t>vůči</w:t>
      </w:r>
      <w:r w:rsidR="00E66B86">
        <w:rPr>
          <w:spacing w:val="1"/>
          <w:sz w:val="18"/>
        </w:rPr>
        <w:t xml:space="preserve"> </w:t>
      </w:r>
      <w:r w:rsidR="00E66B86">
        <w:rPr>
          <w:sz w:val="18"/>
        </w:rPr>
        <w:t>společnosti</w:t>
      </w:r>
      <w:r w:rsidR="00E66B86">
        <w:rPr>
          <w:spacing w:val="1"/>
          <w:sz w:val="18"/>
        </w:rPr>
        <w:t xml:space="preserve"> </w:t>
      </w:r>
      <w:r w:rsidR="00E66B86">
        <w:rPr>
          <w:sz w:val="18"/>
        </w:rPr>
        <w:t>E.ON,</w:t>
      </w:r>
      <w:r w:rsidR="00E66B86">
        <w:rPr>
          <w:spacing w:val="1"/>
          <w:sz w:val="18"/>
        </w:rPr>
        <w:t xml:space="preserve"> </w:t>
      </w:r>
      <w:r w:rsidR="00E66B86">
        <w:rPr>
          <w:sz w:val="18"/>
        </w:rPr>
        <w:t>zavázali</w:t>
      </w:r>
      <w:r w:rsidR="00E66B86">
        <w:rPr>
          <w:spacing w:val="1"/>
          <w:sz w:val="18"/>
        </w:rPr>
        <w:t xml:space="preserve"> </w:t>
      </w:r>
      <w:r w:rsidR="00E66B86">
        <w:rPr>
          <w:sz w:val="18"/>
        </w:rPr>
        <w:t>k</w:t>
      </w:r>
      <w:r w:rsidR="00E66B86">
        <w:rPr>
          <w:spacing w:val="1"/>
          <w:sz w:val="18"/>
        </w:rPr>
        <w:t xml:space="preserve"> </w:t>
      </w:r>
      <w:r w:rsidR="00E66B86">
        <w:rPr>
          <w:sz w:val="18"/>
        </w:rPr>
        <w:t>dodržování</w:t>
      </w:r>
      <w:r w:rsidR="00E66B86">
        <w:rPr>
          <w:spacing w:val="1"/>
          <w:sz w:val="18"/>
        </w:rPr>
        <w:t xml:space="preserve"> </w:t>
      </w:r>
      <w:r w:rsidR="00E66B86">
        <w:rPr>
          <w:sz w:val="18"/>
        </w:rPr>
        <w:t>Kodexu</w:t>
      </w:r>
      <w:r w:rsidR="00E66B86">
        <w:rPr>
          <w:spacing w:val="1"/>
          <w:sz w:val="18"/>
        </w:rPr>
        <w:t xml:space="preserve"> </w:t>
      </w:r>
      <w:r w:rsidR="00E66B86">
        <w:rPr>
          <w:sz w:val="18"/>
        </w:rPr>
        <w:t>dodavatele.</w:t>
      </w:r>
      <w:r w:rsidR="00E66B86">
        <w:rPr>
          <w:spacing w:val="1"/>
          <w:sz w:val="18"/>
        </w:rPr>
        <w:t xml:space="preserve"> </w:t>
      </w:r>
      <w:r w:rsidR="00E66B86">
        <w:rPr>
          <w:sz w:val="18"/>
        </w:rPr>
        <w:t>Na</w:t>
      </w:r>
      <w:r w:rsidR="00E66B86">
        <w:rPr>
          <w:spacing w:val="1"/>
          <w:sz w:val="18"/>
        </w:rPr>
        <w:t xml:space="preserve"> </w:t>
      </w:r>
      <w:r w:rsidR="00E66B86">
        <w:rPr>
          <w:sz w:val="18"/>
        </w:rPr>
        <w:t>žádost</w:t>
      </w:r>
      <w:r w:rsidR="00E66B86">
        <w:rPr>
          <w:spacing w:val="-38"/>
          <w:sz w:val="18"/>
        </w:rPr>
        <w:t xml:space="preserve"> </w:t>
      </w:r>
      <w:r w:rsidR="00E66B86">
        <w:rPr>
          <w:sz w:val="18"/>
        </w:rPr>
        <w:t>společnosti</w:t>
      </w:r>
      <w:r w:rsidR="00E66B86">
        <w:rPr>
          <w:spacing w:val="-2"/>
          <w:sz w:val="18"/>
        </w:rPr>
        <w:t xml:space="preserve"> </w:t>
      </w:r>
      <w:r w:rsidR="00E66B86">
        <w:rPr>
          <w:sz w:val="18"/>
        </w:rPr>
        <w:t>E.ON</w:t>
      </w:r>
      <w:r w:rsidR="00E66B86">
        <w:rPr>
          <w:spacing w:val="-1"/>
          <w:sz w:val="18"/>
        </w:rPr>
        <w:t xml:space="preserve"> </w:t>
      </w:r>
      <w:r w:rsidR="00E66B86">
        <w:rPr>
          <w:sz w:val="18"/>
        </w:rPr>
        <w:t>prokáže</w:t>
      </w:r>
      <w:r w:rsidR="00E66B86">
        <w:rPr>
          <w:spacing w:val="-2"/>
          <w:sz w:val="18"/>
        </w:rPr>
        <w:t xml:space="preserve"> </w:t>
      </w:r>
      <w:r w:rsidR="00E66B86">
        <w:rPr>
          <w:sz w:val="18"/>
        </w:rPr>
        <w:t>Poskytovatel</w:t>
      </w:r>
      <w:r w:rsidR="00E66B86">
        <w:rPr>
          <w:spacing w:val="-1"/>
          <w:sz w:val="18"/>
        </w:rPr>
        <w:t xml:space="preserve"> </w:t>
      </w:r>
      <w:r w:rsidR="00E66B86">
        <w:rPr>
          <w:sz w:val="18"/>
        </w:rPr>
        <w:t>závazek</w:t>
      </w:r>
      <w:r w:rsidR="00E66B86">
        <w:rPr>
          <w:spacing w:val="-2"/>
          <w:sz w:val="18"/>
        </w:rPr>
        <w:t xml:space="preserve"> </w:t>
      </w:r>
      <w:r w:rsidR="00E66B86">
        <w:rPr>
          <w:sz w:val="18"/>
        </w:rPr>
        <w:t>svých</w:t>
      </w:r>
      <w:r w:rsidR="00E66B86">
        <w:rPr>
          <w:spacing w:val="-1"/>
          <w:sz w:val="18"/>
        </w:rPr>
        <w:t xml:space="preserve"> </w:t>
      </w:r>
      <w:r w:rsidR="00E66B86">
        <w:rPr>
          <w:sz w:val="18"/>
        </w:rPr>
        <w:t>pracovníků</w:t>
      </w:r>
      <w:r w:rsidR="00E66B86">
        <w:rPr>
          <w:spacing w:val="-1"/>
          <w:sz w:val="18"/>
        </w:rPr>
        <w:t xml:space="preserve"> </w:t>
      </w:r>
      <w:r w:rsidR="00E66B86">
        <w:rPr>
          <w:sz w:val="18"/>
        </w:rPr>
        <w:t>a</w:t>
      </w:r>
      <w:r w:rsidR="00E66B86">
        <w:rPr>
          <w:spacing w:val="-1"/>
          <w:sz w:val="18"/>
        </w:rPr>
        <w:t xml:space="preserve"> </w:t>
      </w:r>
      <w:r w:rsidR="00E66B86">
        <w:rPr>
          <w:sz w:val="18"/>
        </w:rPr>
        <w:t>poddodavatelů</w:t>
      </w:r>
      <w:r w:rsidR="00E66B86">
        <w:rPr>
          <w:spacing w:val="-1"/>
          <w:sz w:val="18"/>
        </w:rPr>
        <w:t xml:space="preserve"> </w:t>
      </w:r>
      <w:r w:rsidR="00E66B86">
        <w:rPr>
          <w:sz w:val="18"/>
        </w:rPr>
        <w:t>vůči</w:t>
      </w:r>
      <w:r w:rsidR="00E66B86">
        <w:rPr>
          <w:spacing w:val="-2"/>
          <w:sz w:val="18"/>
        </w:rPr>
        <w:t xml:space="preserve"> </w:t>
      </w:r>
      <w:r w:rsidR="00E66B86">
        <w:rPr>
          <w:sz w:val="18"/>
        </w:rPr>
        <w:t>společnosti</w:t>
      </w:r>
      <w:r w:rsidR="00E66B86">
        <w:rPr>
          <w:spacing w:val="2"/>
          <w:sz w:val="18"/>
        </w:rPr>
        <w:t xml:space="preserve"> </w:t>
      </w:r>
      <w:r w:rsidR="00E66B86">
        <w:rPr>
          <w:sz w:val="18"/>
        </w:rPr>
        <w:t>E.ON.</w:t>
      </w:r>
    </w:p>
    <w:p w14:paraId="1071C081" w14:textId="77777777" w:rsidR="00A32502" w:rsidRDefault="001C4B87">
      <w:pPr>
        <w:pStyle w:val="Odstavecseseznamem"/>
        <w:numPr>
          <w:ilvl w:val="1"/>
          <w:numId w:val="16"/>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76F2BCF2" w14:textId="77777777" w:rsidR="00A32502" w:rsidRDefault="001C4B87">
      <w:pPr>
        <w:pStyle w:val="Odstavecseseznamem"/>
        <w:numPr>
          <w:ilvl w:val="1"/>
          <w:numId w:val="16"/>
        </w:numPr>
        <w:tabs>
          <w:tab w:val="left" w:pos="900"/>
        </w:tabs>
        <w:spacing w:before="132" w:line="235" w:lineRule="auto"/>
        <w:ind w:left="919" w:right="282" w:hanging="437"/>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594796EF" w14:textId="77777777" w:rsidR="00A32502" w:rsidRDefault="00A32502">
      <w:pPr>
        <w:spacing w:line="235" w:lineRule="auto"/>
        <w:jc w:val="both"/>
        <w:rPr>
          <w:sz w:val="17"/>
        </w:rPr>
        <w:sectPr w:rsidR="00A32502">
          <w:headerReference w:type="default" r:id="rId9"/>
          <w:pgSz w:w="11900" w:h="16840"/>
          <w:pgMar w:top="1500" w:right="740" w:bottom="280" w:left="900" w:header="693" w:footer="0" w:gutter="0"/>
          <w:cols w:space="708"/>
        </w:sectPr>
      </w:pPr>
    </w:p>
    <w:p w14:paraId="2A7634F4" w14:textId="77777777" w:rsidR="00A32502" w:rsidRDefault="00A32502">
      <w:pPr>
        <w:pStyle w:val="Zkladntext"/>
        <w:spacing w:before="8"/>
        <w:ind w:left="0"/>
        <w:rPr>
          <w:sz w:val="21"/>
        </w:rPr>
      </w:pPr>
    </w:p>
    <w:p w14:paraId="13DA3E39" w14:textId="77777777" w:rsidR="00A32502" w:rsidRDefault="001C4B87">
      <w:pPr>
        <w:pStyle w:val="Zkladntext"/>
        <w:spacing w:before="77"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3691D26C" w14:textId="355E45D7" w:rsidR="00A32502" w:rsidRDefault="001C4B87">
      <w:pPr>
        <w:pStyle w:val="Odstavecseseznamem"/>
        <w:numPr>
          <w:ilvl w:val="1"/>
          <w:numId w:val="16"/>
        </w:numPr>
        <w:tabs>
          <w:tab w:val="left" w:pos="900"/>
        </w:tabs>
        <w:spacing w:before="134"/>
        <w:ind w:left="919" w:right="277" w:hanging="437"/>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r>
        <w:rPr>
          <w:sz w:val="18"/>
        </w:rPr>
        <w:t>ADR</w:t>
      </w:r>
      <w:r w:rsidR="009C119D">
        <w:rPr>
          <w:sz w:val="18"/>
        </w:rPr>
        <w:t xml:space="preserve"> 2021</w:t>
      </w:r>
      <w:r>
        <w:rPr>
          <w:spacing w:val="-5"/>
          <w:sz w:val="18"/>
        </w:rPr>
        <w:t xml:space="preserve"> </w:t>
      </w:r>
      <w:r>
        <w:rPr>
          <w:sz w:val="18"/>
        </w:rPr>
        <w:t>(</w:t>
      </w:r>
      <w:r w:rsidR="009C119D">
        <w:rPr>
          <w:sz w:val="18"/>
        </w:rPr>
        <w:t>Mezinárodní</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1342382D" w14:textId="77777777" w:rsidR="00A32502" w:rsidRDefault="001C4B87">
      <w:pPr>
        <w:pStyle w:val="Odstavecseseznamem"/>
        <w:numPr>
          <w:ilvl w:val="1"/>
          <w:numId w:val="16"/>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Default="001C4B87">
      <w:pPr>
        <w:pStyle w:val="Odstavecseseznamem"/>
        <w:numPr>
          <w:ilvl w:val="1"/>
          <w:numId w:val="16"/>
        </w:numPr>
        <w:tabs>
          <w:tab w:val="left" w:pos="900"/>
        </w:tabs>
        <w:spacing w:before="132" w:line="232" w:lineRule="auto"/>
        <w:ind w:left="919" w:right="279" w:hanging="437"/>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21AB4F0C" w14:textId="77777777" w:rsidR="00A32502" w:rsidRDefault="001C4B87">
      <w:pPr>
        <w:pStyle w:val="Odstavecseseznamem"/>
        <w:numPr>
          <w:ilvl w:val="1"/>
          <w:numId w:val="16"/>
        </w:numPr>
        <w:tabs>
          <w:tab w:val="left" w:pos="879"/>
        </w:tabs>
        <w:spacing w:before="134" w:line="256" w:lineRule="auto"/>
        <w:ind w:right="277" w:hanging="440"/>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44043A54" w14:textId="77777777" w:rsidR="00A32502" w:rsidRDefault="001C4B87">
      <w:pPr>
        <w:pStyle w:val="Odstavecseseznamem"/>
        <w:numPr>
          <w:ilvl w:val="1"/>
          <w:numId w:val="16"/>
        </w:numPr>
        <w:tabs>
          <w:tab w:val="left" w:pos="864"/>
        </w:tabs>
        <w:spacing w:before="115" w:line="232" w:lineRule="auto"/>
        <w:ind w:right="255" w:hanging="440"/>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713E807B" w14:textId="77777777" w:rsidR="00A32502" w:rsidRDefault="001C4B87">
      <w:pPr>
        <w:pStyle w:val="Odstavecseseznamem"/>
        <w:numPr>
          <w:ilvl w:val="1"/>
          <w:numId w:val="16"/>
        </w:numPr>
        <w:tabs>
          <w:tab w:val="left" w:pos="912"/>
        </w:tabs>
        <w:spacing w:before="138"/>
        <w:ind w:left="899" w:right="278" w:hanging="440"/>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prověří</w:t>
      </w:r>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05D3D1F8" w14:textId="77777777" w:rsidR="00A32502" w:rsidRDefault="001C4B87">
      <w:pPr>
        <w:pStyle w:val="Odstavecseseznamem"/>
        <w:numPr>
          <w:ilvl w:val="1"/>
          <w:numId w:val="16"/>
        </w:numPr>
        <w:tabs>
          <w:tab w:val="left" w:pos="905"/>
        </w:tabs>
        <w:spacing w:before="100" w:line="220" w:lineRule="auto"/>
        <w:ind w:left="919" w:right="276" w:hanging="437"/>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pPr>
        <w:pStyle w:val="Nadpis1"/>
        <w:numPr>
          <w:ilvl w:val="0"/>
          <w:numId w:val="20"/>
        </w:numPr>
        <w:tabs>
          <w:tab w:val="left" w:pos="300"/>
        </w:tabs>
      </w:pPr>
      <w:r>
        <w:t>Doba</w:t>
      </w:r>
      <w:r>
        <w:rPr>
          <w:spacing w:val="-2"/>
        </w:rPr>
        <w:t xml:space="preserve"> </w:t>
      </w:r>
      <w:r>
        <w:t>poskytování</w:t>
      </w:r>
      <w:r>
        <w:rPr>
          <w:spacing w:val="-1"/>
        </w:rPr>
        <w:t xml:space="preserve"> </w:t>
      </w:r>
      <w:r>
        <w:t>plnění</w:t>
      </w:r>
    </w:p>
    <w:p w14:paraId="421F3ECB" w14:textId="77777777" w:rsidR="00A32502" w:rsidRDefault="001C4B87">
      <w:pPr>
        <w:pStyle w:val="Odstavecseseznamem"/>
        <w:numPr>
          <w:ilvl w:val="1"/>
          <w:numId w:val="15"/>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pPr>
        <w:pStyle w:val="Odstavecseseznamem"/>
        <w:numPr>
          <w:ilvl w:val="1"/>
          <w:numId w:val="15"/>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pPr>
        <w:pStyle w:val="Nadpis1"/>
        <w:numPr>
          <w:ilvl w:val="0"/>
          <w:numId w:val="20"/>
        </w:numPr>
        <w:tabs>
          <w:tab w:val="left" w:pos="799"/>
          <w:tab w:val="left" w:pos="800"/>
        </w:tabs>
        <w:spacing w:before="143"/>
        <w:ind w:left="799" w:hanging="695"/>
      </w:pPr>
      <w:r>
        <w:t>Místo</w:t>
      </w:r>
      <w:r>
        <w:rPr>
          <w:spacing w:val="-3"/>
        </w:rPr>
        <w:t xml:space="preserve"> </w:t>
      </w:r>
      <w:r>
        <w:t>plnění/Doprava</w:t>
      </w:r>
    </w:p>
    <w:p w14:paraId="02CBB827" w14:textId="263F2D43" w:rsidR="00A32502" w:rsidRDefault="001C4B87">
      <w:pPr>
        <w:pStyle w:val="Odstavecseseznamem"/>
        <w:numPr>
          <w:ilvl w:val="1"/>
          <w:numId w:val="14"/>
        </w:numPr>
        <w:tabs>
          <w:tab w:val="left" w:pos="879"/>
        </w:tabs>
        <w:spacing w:before="131" w:line="230" w:lineRule="auto"/>
        <w:ind w:right="257" w:hanging="440"/>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5C6457CE" w14:textId="77777777" w:rsidR="00A32502" w:rsidRDefault="001C4B87">
      <w:pPr>
        <w:pStyle w:val="Odstavecseseznamem"/>
        <w:numPr>
          <w:ilvl w:val="1"/>
          <w:numId w:val="14"/>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1089570D" w14:textId="77777777" w:rsidR="00A32502" w:rsidRDefault="001C4B87">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7FDD56B3" w14:textId="77777777" w:rsidR="00A32502" w:rsidRDefault="00A32502">
      <w:pPr>
        <w:spacing w:line="220" w:lineRule="auto"/>
        <w:rPr>
          <w:sz w:val="18"/>
        </w:rPr>
        <w:sectPr w:rsidR="00A32502">
          <w:pgSz w:w="11900" w:h="16840"/>
          <w:pgMar w:top="1500" w:right="740" w:bottom="280" w:left="900" w:header="693" w:footer="0" w:gutter="0"/>
          <w:cols w:space="708"/>
        </w:sectPr>
      </w:pPr>
    </w:p>
    <w:p w14:paraId="69540E15" w14:textId="77777777" w:rsidR="00A32502" w:rsidRDefault="00A32502">
      <w:pPr>
        <w:pStyle w:val="Zkladntext"/>
        <w:ind w:left="0"/>
        <w:rPr>
          <w:sz w:val="21"/>
        </w:rPr>
      </w:pPr>
    </w:p>
    <w:p w14:paraId="58AD1B9C" w14:textId="77777777" w:rsidR="00A32502" w:rsidRDefault="001C4B87">
      <w:pPr>
        <w:pStyle w:val="Odstavecseseznamem"/>
        <w:numPr>
          <w:ilvl w:val="1"/>
          <w:numId w:val="14"/>
        </w:numPr>
        <w:tabs>
          <w:tab w:val="left" w:pos="778"/>
        </w:tabs>
        <w:spacing w:before="77" w:line="220" w:lineRule="auto"/>
        <w:ind w:left="820" w:right="274" w:hanging="360"/>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040923AA" w14:textId="77777777" w:rsidR="00A32502" w:rsidRDefault="001C4B87">
      <w:pPr>
        <w:pStyle w:val="Odstavecseseznamem"/>
        <w:numPr>
          <w:ilvl w:val="1"/>
          <w:numId w:val="14"/>
        </w:numPr>
        <w:tabs>
          <w:tab w:val="left" w:pos="881"/>
        </w:tabs>
        <w:spacing w:before="134" w:line="220" w:lineRule="auto"/>
        <w:ind w:right="278" w:hanging="437"/>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6DA9EB20" w14:textId="77777777" w:rsidR="00A32502" w:rsidRDefault="001C4B87">
      <w:pPr>
        <w:pStyle w:val="Odstavecseseznamem"/>
        <w:numPr>
          <w:ilvl w:val="1"/>
          <w:numId w:val="14"/>
        </w:numPr>
        <w:tabs>
          <w:tab w:val="left" w:pos="881"/>
        </w:tabs>
        <w:spacing w:before="132" w:line="235" w:lineRule="auto"/>
        <w:ind w:right="276" w:hanging="437"/>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r>
        <w:rPr>
          <w:sz w:val="18"/>
        </w:rPr>
        <w:t>VNP.</w:t>
      </w:r>
    </w:p>
    <w:p w14:paraId="2AAE1793" w14:textId="77777777" w:rsidR="00A32502" w:rsidRDefault="001C4B87">
      <w:pPr>
        <w:pStyle w:val="Odstavecseseznamem"/>
        <w:numPr>
          <w:ilvl w:val="1"/>
          <w:numId w:val="14"/>
        </w:numPr>
        <w:tabs>
          <w:tab w:val="left" w:pos="881"/>
        </w:tabs>
        <w:spacing w:before="139" w:line="237" w:lineRule="auto"/>
        <w:ind w:left="899" w:right="257" w:hanging="440"/>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pPr>
        <w:pStyle w:val="Nadpis1"/>
        <w:numPr>
          <w:ilvl w:val="0"/>
          <w:numId w:val="20"/>
        </w:numPr>
        <w:tabs>
          <w:tab w:val="left" w:pos="301"/>
        </w:tabs>
        <w:spacing w:before="1"/>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0F66BC18" w14:textId="77777777" w:rsidR="00A32502" w:rsidRDefault="001C4B87">
      <w:pPr>
        <w:pStyle w:val="Odstavecseseznamem"/>
        <w:numPr>
          <w:ilvl w:val="1"/>
          <w:numId w:val="13"/>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pPr>
        <w:pStyle w:val="Odstavecseseznamem"/>
        <w:numPr>
          <w:ilvl w:val="1"/>
          <w:numId w:val="13"/>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 xml:space="preserve">Odběratel převezme věc od Poskytovatele. Nebezpečí škody na věci však na Odběratele nepřechází </w:t>
      </w:r>
      <w:proofErr w:type="gramStart"/>
      <w:r>
        <w:rPr>
          <w:sz w:val="18"/>
        </w:rPr>
        <w:t>dříve,</w:t>
      </w:r>
      <w:proofErr w:type="gramEnd"/>
      <w:r>
        <w:rPr>
          <w:sz w:val="18"/>
        </w:rPr>
        <w:t xml:space="preser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pPr>
        <w:pStyle w:val="Odstavecseseznamem"/>
        <w:numPr>
          <w:ilvl w:val="1"/>
          <w:numId w:val="13"/>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pPr>
        <w:pStyle w:val="Odstavecseseznamem"/>
        <w:numPr>
          <w:ilvl w:val="1"/>
          <w:numId w:val="13"/>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pPr>
        <w:pStyle w:val="Odstavecseseznamem"/>
        <w:numPr>
          <w:ilvl w:val="1"/>
          <w:numId w:val="13"/>
        </w:numPr>
        <w:tabs>
          <w:tab w:val="left" w:pos="881"/>
        </w:tabs>
        <w:spacing w:before="132" w:line="230" w:lineRule="auto"/>
        <w:ind w:right="277" w:hanging="437"/>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3FEE23EA" w14:textId="77777777" w:rsidR="00A32502" w:rsidRDefault="00A32502">
      <w:pPr>
        <w:pStyle w:val="Zkladntext"/>
        <w:ind w:left="0"/>
      </w:pPr>
    </w:p>
    <w:p w14:paraId="2DE4B016" w14:textId="77777777" w:rsidR="00A32502" w:rsidRDefault="001C4B87">
      <w:pPr>
        <w:pStyle w:val="Nadpis1"/>
        <w:numPr>
          <w:ilvl w:val="0"/>
          <w:numId w:val="20"/>
        </w:numPr>
        <w:tabs>
          <w:tab w:val="left" w:pos="282"/>
        </w:tabs>
        <w:spacing w:before="110"/>
        <w:ind w:left="281" w:hanging="182"/>
        <w:jc w:val="both"/>
      </w:pPr>
      <w:r>
        <w:t>Reklamace</w:t>
      </w:r>
      <w:r>
        <w:rPr>
          <w:spacing w:val="-2"/>
        </w:rPr>
        <w:t xml:space="preserve"> </w:t>
      </w:r>
      <w:r>
        <w:t>vad</w:t>
      </w:r>
    </w:p>
    <w:p w14:paraId="3943FAEF" w14:textId="77777777" w:rsidR="00A32502" w:rsidRDefault="001C4B87">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7FFE6C7A" w14:textId="77777777" w:rsidR="00A32502" w:rsidRDefault="00A32502">
      <w:pPr>
        <w:pStyle w:val="Zkladntext"/>
        <w:ind w:left="0"/>
      </w:pPr>
    </w:p>
    <w:p w14:paraId="5E94735D" w14:textId="77777777" w:rsidR="00A32502" w:rsidRDefault="00A32502">
      <w:pPr>
        <w:pStyle w:val="Zkladntext"/>
        <w:spacing w:before="9"/>
        <w:ind w:left="0"/>
        <w:rPr>
          <w:sz w:val="14"/>
        </w:rPr>
      </w:pPr>
    </w:p>
    <w:p w14:paraId="001A981F" w14:textId="77777777" w:rsidR="00A32502" w:rsidRDefault="001C4B87">
      <w:pPr>
        <w:pStyle w:val="Nadpis1"/>
        <w:numPr>
          <w:ilvl w:val="0"/>
          <w:numId w:val="20"/>
        </w:numPr>
        <w:tabs>
          <w:tab w:val="left" w:pos="373"/>
        </w:tabs>
        <w:ind w:left="372" w:hanging="273"/>
        <w:jc w:val="both"/>
      </w:pPr>
      <w:r>
        <w:t>Dokumentace</w:t>
      </w:r>
    </w:p>
    <w:p w14:paraId="174A8EDE" w14:textId="77777777" w:rsidR="00A32502" w:rsidRDefault="001C4B87">
      <w:pPr>
        <w:pStyle w:val="Odstavecseseznamem"/>
        <w:numPr>
          <w:ilvl w:val="1"/>
          <w:numId w:val="12"/>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pPr>
        <w:pStyle w:val="Odstavecseseznamem"/>
        <w:numPr>
          <w:ilvl w:val="1"/>
          <w:numId w:val="12"/>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pPr>
        <w:pStyle w:val="Odstavecseseznamem"/>
        <w:numPr>
          <w:ilvl w:val="2"/>
          <w:numId w:val="12"/>
        </w:numPr>
        <w:tabs>
          <w:tab w:val="left" w:pos="1620"/>
          <w:tab w:val="left" w:pos="1621"/>
        </w:tabs>
        <w:spacing w:before="109"/>
        <w:ind w:hanging="350"/>
        <w:jc w:val="left"/>
        <w:rPr>
          <w:sz w:val="18"/>
        </w:rPr>
      </w:pPr>
      <w:r>
        <w:rPr>
          <w:sz w:val="18"/>
        </w:rPr>
        <w:t>výrobce,</w:t>
      </w:r>
    </w:p>
    <w:p w14:paraId="461A0447" w14:textId="77777777" w:rsidR="00A32502" w:rsidRDefault="001C4B87">
      <w:pPr>
        <w:pStyle w:val="Odstavecseseznamem"/>
        <w:numPr>
          <w:ilvl w:val="2"/>
          <w:numId w:val="12"/>
        </w:numPr>
        <w:tabs>
          <w:tab w:val="left" w:pos="1620"/>
          <w:tab w:val="left" w:pos="1621"/>
        </w:tabs>
        <w:spacing w:before="16"/>
        <w:jc w:val="left"/>
        <w:rPr>
          <w:sz w:val="18"/>
        </w:rPr>
      </w:pPr>
      <w:r>
        <w:rPr>
          <w:sz w:val="18"/>
        </w:rPr>
        <w:t>typ,</w:t>
      </w:r>
    </w:p>
    <w:p w14:paraId="6F22E4AB" w14:textId="77777777" w:rsidR="00A32502" w:rsidRDefault="001C4B87">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pPr>
        <w:pStyle w:val="Odstavecseseznamem"/>
        <w:numPr>
          <w:ilvl w:val="2"/>
          <w:numId w:val="12"/>
        </w:numPr>
        <w:tabs>
          <w:tab w:val="left" w:pos="1620"/>
          <w:tab w:val="left" w:pos="1621"/>
        </w:tabs>
        <w:spacing w:before="16"/>
        <w:jc w:val="left"/>
        <w:rPr>
          <w:sz w:val="18"/>
        </w:rPr>
      </w:pPr>
      <w:r>
        <w:rPr>
          <w:sz w:val="18"/>
        </w:rPr>
        <w:t>rozměry,</w:t>
      </w:r>
    </w:p>
    <w:p w14:paraId="50F1500F" w14:textId="77777777" w:rsidR="00A32502" w:rsidRDefault="001C4B87">
      <w:pPr>
        <w:pStyle w:val="Odstavecseseznamem"/>
        <w:numPr>
          <w:ilvl w:val="2"/>
          <w:numId w:val="12"/>
        </w:numPr>
        <w:tabs>
          <w:tab w:val="left" w:pos="1620"/>
          <w:tab w:val="left" w:pos="1621"/>
        </w:tabs>
        <w:spacing w:before="15"/>
        <w:jc w:val="left"/>
        <w:rPr>
          <w:sz w:val="18"/>
        </w:rPr>
      </w:pPr>
      <w:r>
        <w:rPr>
          <w:sz w:val="18"/>
        </w:rPr>
        <w:t>materiál,</w:t>
      </w:r>
    </w:p>
    <w:p w14:paraId="5499308E" w14:textId="77777777" w:rsidR="00A32502" w:rsidRDefault="001C4B87">
      <w:pPr>
        <w:pStyle w:val="Odstavecseseznamem"/>
        <w:numPr>
          <w:ilvl w:val="2"/>
          <w:numId w:val="12"/>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77777777" w:rsidR="00A32502" w:rsidRDefault="00A32502">
      <w:pPr>
        <w:pStyle w:val="Zkladntext"/>
        <w:ind w:left="0"/>
        <w:rPr>
          <w:sz w:val="27"/>
        </w:rPr>
      </w:pPr>
    </w:p>
    <w:p w14:paraId="5E75B95E" w14:textId="77777777" w:rsidR="00A32502" w:rsidRDefault="001C4B87">
      <w:pPr>
        <w:pStyle w:val="Nadpis1"/>
        <w:numPr>
          <w:ilvl w:val="0"/>
          <w:numId w:val="20"/>
        </w:numPr>
        <w:tabs>
          <w:tab w:val="left" w:pos="482"/>
        </w:tabs>
        <w:spacing w:before="1"/>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65553DB6" w14:textId="77777777" w:rsidR="00A32502" w:rsidRDefault="001C4B87">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122D64E8" w14:textId="77777777" w:rsidR="00A32502" w:rsidRDefault="00A32502">
      <w:pPr>
        <w:spacing w:line="220" w:lineRule="auto"/>
        <w:rPr>
          <w:sz w:val="18"/>
        </w:rPr>
        <w:sectPr w:rsidR="00A32502">
          <w:pgSz w:w="11900" w:h="16840"/>
          <w:pgMar w:top="1500" w:right="740" w:bottom="280" w:left="900" w:header="693" w:footer="0" w:gutter="0"/>
          <w:cols w:space="708"/>
        </w:sectPr>
      </w:pPr>
    </w:p>
    <w:p w14:paraId="7284E06F" w14:textId="77777777" w:rsidR="00A32502" w:rsidRDefault="00A32502">
      <w:pPr>
        <w:pStyle w:val="Zkladntext"/>
        <w:ind w:left="0"/>
        <w:rPr>
          <w:sz w:val="21"/>
        </w:rPr>
      </w:pPr>
    </w:p>
    <w:p w14:paraId="6EA2FF74" w14:textId="77777777" w:rsidR="00A32502" w:rsidRDefault="001C4B87">
      <w:pPr>
        <w:pStyle w:val="Odstavecseseznamem"/>
        <w:numPr>
          <w:ilvl w:val="2"/>
          <w:numId w:val="11"/>
        </w:numPr>
        <w:tabs>
          <w:tab w:val="left" w:pos="1085"/>
        </w:tabs>
        <w:spacing w:before="77"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7E2EEC2A" w14:textId="77777777" w:rsidR="00A32502" w:rsidRDefault="001C4B87">
      <w:pPr>
        <w:pStyle w:val="Odstavecseseznamem"/>
        <w:numPr>
          <w:ilvl w:val="2"/>
          <w:numId w:val="11"/>
        </w:numPr>
        <w:tabs>
          <w:tab w:val="left" w:pos="1080"/>
        </w:tabs>
        <w:spacing w:before="89"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6926FE2B" w14:textId="77777777" w:rsidR="00A32502" w:rsidRDefault="001C4B87">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17F19BA7" w14:textId="77777777" w:rsidR="00A32502" w:rsidRDefault="001C4B87">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2AED1BF4" w14:textId="77777777" w:rsidR="00A32502" w:rsidRDefault="001C4B87">
      <w:pPr>
        <w:pStyle w:val="Zkladntext"/>
        <w:spacing w:before="134"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655621A7" w14:textId="77777777" w:rsidR="00A32502" w:rsidRDefault="001C4B87">
      <w:pPr>
        <w:pStyle w:val="Odstavecseseznamem"/>
        <w:numPr>
          <w:ilvl w:val="1"/>
          <w:numId w:val="11"/>
        </w:numPr>
        <w:tabs>
          <w:tab w:val="left" w:pos="874"/>
        </w:tabs>
        <w:spacing w:before="134" w:line="225" w:lineRule="auto"/>
        <w:ind w:right="258" w:hanging="432"/>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3455DE7B" w14:textId="77777777" w:rsidR="00A32502" w:rsidRDefault="001C4B87">
      <w:pPr>
        <w:pStyle w:val="Odstavecseseznamem"/>
        <w:numPr>
          <w:ilvl w:val="1"/>
          <w:numId w:val="11"/>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77777777" w:rsidR="00A32502" w:rsidRDefault="001C4B87">
      <w:pPr>
        <w:pStyle w:val="Odstavecseseznamem"/>
        <w:numPr>
          <w:ilvl w:val="1"/>
          <w:numId w:val="11"/>
        </w:numPr>
        <w:tabs>
          <w:tab w:val="left" w:pos="879"/>
        </w:tabs>
        <w:spacing w:before="132" w:line="235" w:lineRule="auto"/>
        <w:ind w:left="899" w:right="257" w:hanging="442"/>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3959D286" w14:textId="77777777" w:rsidR="00A32502" w:rsidRDefault="001C4B87">
      <w:pPr>
        <w:pStyle w:val="Odstavecseseznamem"/>
        <w:numPr>
          <w:ilvl w:val="1"/>
          <w:numId w:val="11"/>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45EE31C6" w14:textId="77777777" w:rsidR="00A32502" w:rsidRDefault="001C4B87">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5DF863A0" w14:textId="77777777" w:rsidR="00A32502" w:rsidRDefault="001C4B87">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1D12E424" w14:textId="77777777" w:rsidR="00A32502" w:rsidRDefault="001C4B87">
      <w:pPr>
        <w:pStyle w:val="Odstavecseseznamem"/>
        <w:numPr>
          <w:ilvl w:val="1"/>
          <w:numId w:val="11"/>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pPr>
        <w:pStyle w:val="Nadpis1"/>
        <w:numPr>
          <w:ilvl w:val="0"/>
          <w:numId w:val="20"/>
        </w:numPr>
        <w:tabs>
          <w:tab w:val="left" w:pos="818"/>
          <w:tab w:val="left" w:pos="819"/>
        </w:tabs>
        <w:ind w:left="818" w:hanging="714"/>
        <w:jc w:val="both"/>
      </w:pPr>
      <w:r>
        <w:t>Užívací</w:t>
      </w:r>
      <w:r>
        <w:rPr>
          <w:spacing w:val="-3"/>
        </w:rPr>
        <w:t xml:space="preserve"> </w:t>
      </w:r>
      <w:r>
        <w:t>práva</w:t>
      </w:r>
    </w:p>
    <w:p w14:paraId="342F7A21" w14:textId="77777777" w:rsidR="00A32502" w:rsidRDefault="001C4B87">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77777777" w:rsidR="00A32502" w:rsidRDefault="001C4B87">
      <w:pPr>
        <w:pStyle w:val="Nadpis1"/>
        <w:numPr>
          <w:ilvl w:val="0"/>
          <w:numId w:val="20"/>
        </w:numPr>
        <w:tabs>
          <w:tab w:val="left" w:pos="380"/>
        </w:tabs>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053C372D" w14:textId="77777777" w:rsidR="00A32502" w:rsidRDefault="001C4B87">
      <w:pPr>
        <w:pStyle w:val="Odstavecseseznamem"/>
        <w:numPr>
          <w:ilvl w:val="1"/>
          <w:numId w:val="10"/>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r>
        <w:rPr>
          <w:sz w:val="18"/>
        </w:rPr>
        <w:t>vynaloží.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721D7E21" w14:textId="77777777" w:rsidR="00A32502" w:rsidRDefault="001C4B87">
      <w:pPr>
        <w:pStyle w:val="Odstavecseseznamem"/>
        <w:numPr>
          <w:ilvl w:val="1"/>
          <w:numId w:val="10"/>
        </w:numPr>
        <w:tabs>
          <w:tab w:val="left" w:pos="869"/>
        </w:tabs>
        <w:spacing w:before="133" w:line="249" w:lineRule="auto"/>
        <w:ind w:right="277" w:hanging="440"/>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707CAE73" w14:textId="77777777" w:rsidR="00A32502" w:rsidRDefault="00A32502">
      <w:pPr>
        <w:pStyle w:val="Zkladntext"/>
        <w:ind w:left="0"/>
        <w:rPr>
          <w:sz w:val="16"/>
        </w:rPr>
      </w:pPr>
    </w:p>
    <w:p w14:paraId="7A3D525B" w14:textId="77777777" w:rsidR="00A32502" w:rsidRDefault="00A32502">
      <w:pPr>
        <w:pStyle w:val="Zkladntext"/>
        <w:spacing w:before="11"/>
        <w:ind w:left="0"/>
        <w:rPr>
          <w:sz w:val="13"/>
        </w:rPr>
      </w:pPr>
    </w:p>
    <w:p w14:paraId="1D8D7282" w14:textId="77777777" w:rsidR="00A32502" w:rsidRDefault="001C4B87">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566EAC08" w14:textId="77777777" w:rsidR="00A32502" w:rsidRDefault="001C4B87">
      <w:pPr>
        <w:pStyle w:val="Zkladntext"/>
        <w:spacing w:before="94"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6ECAA1B2" w14:textId="77777777" w:rsidR="00A32502" w:rsidRDefault="00A32502">
      <w:pPr>
        <w:spacing w:line="230" w:lineRule="auto"/>
        <w:jc w:val="both"/>
        <w:sectPr w:rsidR="00A32502">
          <w:headerReference w:type="default" r:id="rId10"/>
          <w:pgSz w:w="11900" w:h="16840"/>
          <w:pgMar w:top="1500" w:right="740" w:bottom="280" w:left="900" w:header="693" w:footer="0" w:gutter="0"/>
          <w:cols w:space="708"/>
        </w:sectPr>
      </w:pPr>
    </w:p>
    <w:p w14:paraId="6EAA0DFE" w14:textId="77777777" w:rsidR="00A32502" w:rsidRDefault="00A32502">
      <w:pPr>
        <w:pStyle w:val="Zkladntext"/>
        <w:spacing w:before="2"/>
        <w:ind w:left="0"/>
        <w:rPr>
          <w:sz w:val="21"/>
        </w:rPr>
      </w:pPr>
    </w:p>
    <w:p w14:paraId="0CE7AB82" w14:textId="77777777" w:rsidR="00A32502" w:rsidRDefault="001C4B87">
      <w:pPr>
        <w:pStyle w:val="Nadpis1"/>
        <w:numPr>
          <w:ilvl w:val="0"/>
          <w:numId w:val="20"/>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2EAB52CC" w14:textId="77777777" w:rsidR="00A32502" w:rsidRDefault="001C4B87">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7D943B44" w14:textId="77777777" w:rsidR="00A32502" w:rsidRDefault="001C4B87">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3AB293C5" w14:textId="77777777" w:rsidR="00A32502" w:rsidRDefault="001C4B87">
      <w:pPr>
        <w:pStyle w:val="Odstavecseseznamem"/>
        <w:numPr>
          <w:ilvl w:val="1"/>
          <w:numId w:val="9"/>
        </w:numPr>
        <w:tabs>
          <w:tab w:val="left" w:pos="932"/>
        </w:tabs>
        <w:spacing w:before="135" w:line="230" w:lineRule="auto"/>
        <w:ind w:left="900" w:right="259" w:hanging="440"/>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 xml:space="preserve">korespondenční adresu Odběratele nebo elektronicky ve formátu </w:t>
      </w:r>
      <w:proofErr w:type="spellStart"/>
      <w:r>
        <w:rPr>
          <w:sz w:val="18"/>
        </w:rPr>
        <w:t>pdf</w:t>
      </w:r>
      <w:proofErr w:type="spellEnd"/>
      <w:r>
        <w:rPr>
          <w:sz w:val="18"/>
        </w:rPr>
        <w:t xml:space="preserve">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1">
        <w:r>
          <w:rPr>
            <w:color w:val="0562C1"/>
            <w:u w:val="single" w:color="0562C1"/>
          </w:rPr>
          <w:t>faktury-</w:t>
        </w:r>
      </w:hyperlink>
    </w:p>
    <w:p w14:paraId="59AE3F9D" w14:textId="77777777" w:rsidR="00A32502" w:rsidRDefault="00C3255B">
      <w:pPr>
        <w:pStyle w:val="Zkladntext"/>
        <w:spacing w:line="211" w:lineRule="exact"/>
      </w:pPr>
      <w:hyperlink r:id="rId12">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3A8D5"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proofErr w:type="gramStart"/>
      <w:r>
        <w:rPr>
          <w:b/>
        </w:rPr>
        <w:t>EG.D</w:t>
      </w:r>
      <w:proofErr w:type="gramEnd"/>
      <w:r>
        <w:rPr>
          <w:b/>
        </w:rPr>
        <w:t>,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0D81C0E6" w14:textId="77777777" w:rsidR="00A32502" w:rsidRDefault="001C4B87">
      <w:pPr>
        <w:pStyle w:val="Zkladntext"/>
        <w:spacing w:before="117"/>
      </w:pPr>
      <w:r>
        <w:t>v</w:t>
      </w:r>
      <w:r>
        <w:rPr>
          <w:spacing w:val="-1"/>
        </w:rPr>
        <w:t xml:space="preserve"> </w:t>
      </w:r>
      <w:r>
        <w:t>případě, že je</w:t>
      </w:r>
      <w:r>
        <w:rPr>
          <w:spacing w:val="-1"/>
        </w:rPr>
        <w:t xml:space="preserve"> </w:t>
      </w:r>
      <w:r>
        <w:t xml:space="preserve">Odběratelem </w:t>
      </w:r>
      <w:r>
        <w:rPr>
          <w:b/>
        </w:rPr>
        <w:t xml:space="preserve">E.ON </w:t>
      </w:r>
      <w:proofErr w:type="spellStart"/>
      <w:r>
        <w:rPr>
          <w:b/>
        </w:rPr>
        <w:t>Telco</w:t>
      </w:r>
      <w:proofErr w:type="spellEnd"/>
      <w:r>
        <w:rPr>
          <w:b/>
        </w:rPr>
        <w:t>,</w:t>
      </w:r>
      <w:r>
        <w:rPr>
          <w:b/>
          <w:spacing w:val="-2"/>
        </w:rPr>
        <w:t xml:space="preserve"> </w:t>
      </w:r>
      <w:r>
        <w:rPr>
          <w:b/>
        </w:rPr>
        <w:t>s.r.o.</w:t>
      </w:r>
      <w:r>
        <w:t xml:space="preserve">: E.ON </w:t>
      </w:r>
      <w:proofErr w:type="spellStart"/>
      <w:r>
        <w:t>Telco</w:t>
      </w:r>
      <w:proofErr w:type="spellEnd"/>
      <w:r>
        <w:rPr>
          <w:spacing w:val="-1"/>
        </w:rPr>
        <w:t xml:space="preserve"> </w:t>
      </w:r>
      <w:r>
        <w:t>Faktury, P. O.</w:t>
      </w:r>
      <w:r>
        <w:rPr>
          <w:spacing w:val="-1"/>
        </w:rPr>
        <w:t xml:space="preserve"> </w:t>
      </w:r>
      <w:r>
        <w:t>Box 73, Sazečská</w:t>
      </w:r>
      <w:r>
        <w:rPr>
          <w:spacing w:val="-1"/>
        </w:rPr>
        <w:t xml:space="preserve"> </w:t>
      </w:r>
      <w:r>
        <w:t>9, 225 73</w:t>
      </w:r>
      <w:r>
        <w:rPr>
          <w:spacing w:val="-1"/>
        </w:rPr>
        <w:t xml:space="preserve"> </w:t>
      </w:r>
      <w:r>
        <w:t>Praha,</w:t>
      </w:r>
      <w:r>
        <w:rPr>
          <w:color w:val="0562C1"/>
        </w:rPr>
        <w:t xml:space="preserve"> </w:t>
      </w:r>
      <w:r>
        <w:rPr>
          <w:color w:val="0562C1"/>
          <w:u w:val="single" w:color="0562C1"/>
        </w:rPr>
        <w:t>faktury-</w:t>
      </w:r>
    </w:p>
    <w:p w14:paraId="45D1F9F1" w14:textId="77777777" w:rsidR="00A32502" w:rsidRDefault="00A32502">
      <w:pPr>
        <w:pStyle w:val="Zkladntext"/>
        <w:spacing w:before="12"/>
        <w:ind w:left="0"/>
        <w:rPr>
          <w:sz w:val="13"/>
        </w:rPr>
      </w:pPr>
    </w:p>
    <w:p w14:paraId="236E69D8" w14:textId="77777777" w:rsidR="00A32502" w:rsidRDefault="00C3255B">
      <w:pPr>
        <w:pStyle w:val="Zkladntext"/>
      </w:pPr>
      <w:hyperlink r:id="rId13">
        <w:r w:rsidR="001C4B87">
          <w:rPr>
            <w:color w:val="0562C1"/>
            <w:u w:val="single" w:color="0562C1"/>
          </w:rPr>
          <w:t>telco@eon.cz</w:t>
        </w:r>
      </w:hyperlink>
    </w:p>
    <w:p w14:paraId="5DDF4E65" w14:textId="77777777"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7777777" w:rsidR="00A32502" w:rsidRDefault="001C4B87">
      <w:pPr>
        <w:pStyle w:val="Odstavecseseznamem"/>
        <w:numPr>
          <w:ilvl w:val="1"/>
          <w:numId w:val="9"/>
        </w:numPr>
        <w:tabs>
          <w:tab w:val="left" w:pos="874"/>
        </w:tabs>
        <w:spacing w:before="133"/>
        <w:ind w:left="900" w:right="257" w:hanging="440"/>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624CD2A8" w14:textId="77777777" w:rsidR="00A32502" w:rsidRDefault="001C4B87">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pPr>
        <w:pStyle w:val="Odstavecseseznamem"/>
        <w:numPr>
          <w:ilvl w:val="1"/>
          <w:numId w:val="9"/>
        </w:numPr>
        <w:tabs>
          <w:tab w:val="left" w:pos="862"/>
        </w:tabs>
        <w:spacing w:before="128" w:line="230" w:lineRule="auto"/>
        <w:ind w:left="900" w:right="258" w:hanging="440"/>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7F7F84D7" w14:textId="77777777" w:rsidR="00A32502" w:rsidRDefault="001C4B87">
      <w:pPr>
        <w:pStyle w:val="Odstavecseseznamem"/>
        <w:numPr>
          <w:ilvl w:val="1"/>
          <w:numId w:val="9"/>
        </w:numPr>
        <w:tabs>
          <w:tab w:val="left" w:pos="864"/>
        </w:tabs>
        <w:spacing w:before="131" w:line="232" w:lineRule="auto"/>
        <w:ind w:left="900" w:right="279" w:hanging="440"/>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5A1815D4" w14:textId="77777777" w:rsidR="00A32502" w:rsidRDefault="001C4B87">
      <w:pPr>
        <w:pStyle w:val="Odstavecseseznamem"/>
        <w:numPr>
          <w:ilvl w:val="1"/>
          <w:numId w:val="9"/>
        </w:numPr>
        <w:tabs>
          <w:tab w:val="left" w:pos="866"/>
        </w:tabs>
        <w:spacing w:line="211" w:lineRule="exact"/>
        <w:ind w:left="865" w:hanging="408"/>
        <w:rPr>
          <w:sz w:val="18"/>
        </w:rPr>
      </w:pPr>
      <w:r>
        <w:rPr>
          <w:sz w:val="18"/>
        </w:rPr>
        <w:t>Dodavatel je odpovědný za veškeré důsledky vyplývající z nedodržení povinností uvedených v článcích 15.1. až 15.5.</w:t>
      </w:r>
    </w:p>
    <w:p w14:paraId="4AF57293" w14:textId="42E5EDDD" w:rsidR="00A32502" w:rsidRPr="00882F2E" w:rsidRDefault="001C4B87" w:rsidP="00882F2E">
      <w:pPr>
        <w:pStyle w:val="Odstavecseseznamem"/>
        <w:numPr>
          <w:ilvl w:val="1"/>
          <w:numId w:val="9"/>
        </w:numPr>
        <w:tabs>
          <w:tab w:val="left" w:pos="869"/>
        </w:tabs>
        <w:spacing w:before="133" w:line="249" w:lineRule="auto"/>
        <w:ind w:right="277"/>
        <w:rPr>
          <w:sz w:val="17"/>
        </w:rPr>
      </w:pPr>
      <w:bookmarkStart w:id="0" w:name="_Hlk74034335"/>
      <w:r w:rsidRPr="00882F2E">
        <w:rPr>
          <w:sz w:val="18"/>
        </w:rPr>
        <w:t>V případě, že je tak stanoveno obecně závaznými předpisy (příslušná Smlouva o zamezení dvojího zdanění, zákon</w:t>
      </w:r>
      <w:r w:rsidR="00882F2E" w:rsidRPr="00882F2E">
        <w:rPr>
          <w:sz w:val="18"/>
        </w:rPr>
        <w:t xml:space="preserve"> </w:t>
      </w:r>
      <w:r w:rsidRPr="00882F2E">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bookmarkEnd w:id="0"/>
    </w:p>
    <w:p w14:paraId="45393E34" w14:textId="77777777" w:rsidR="00A32502" w:rsidRPr="00882F2E" w:rsidRDefault="001C4B87" w:rsidP="00882F2E">
      <w:pPr>
        <w:pStyle w:val="Odstavecseseznamem"/>
        <w:numPr>
          <w:ilvl w:val="1"/>
          <w:numId w:val="9"/>
        </w:numPr>
        <w:tabs>
          <w:tab w:val="left" w:pos="853"/>
        </w:tabs>
        <w:spacing w:before="133" w:line="249" w:lineRule="auto"/>
        <w:ind w:right="277" w:hanging="440"/>
        <w:rPr>
          <w:sz w:val="17"/>
        </w:rPr>
      </w:pPr>
      <w:r w:rsidRPr="00882F2E">
        <w:rPr>
          <w:sz w:val="17"/>
        </w:rPr>
        <w:t>Pro aplikaci relevantní Smlouvy o zamezení dvojího zdanění je Dodavatel povinen na žádost E.ON poskytnout potvrzení svého správce daně o daňovém domicilu (Tax residence) a prohlášení o tom, že je skutečným vlastníkem příjmů.</w:t>
      </w:r>
    </w:p>
    <w:p w14:paraId="401431B3" w14:textId="77777777" w:rsidR="00A32502" w:rsidRPr="00882F2E" w:rsidRDefault="001C4B87" w:rsidP="00882F2E">
      <w:pPr>
        <w:pStyle w:val="Odstavecseseznamem"/>
        <w:numPr>
          <w:ilvl w:val="1"/>
          <w:numId w:val="9"/>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61C36D94" w14:textId="77777777" w:rsidR="00A32502" w:rsidRDefault="00A32502">
      <w:pPr>
        <w:spacing w:line="218" w:lineRule="auto"/>
        <w:rPr>
          <w:sz w:val="18"/>
        </w:rPr>
        <w:sectPr w:rsidR="00A32502">
          <w:headerReference w:type="default" r:id="rId14"/>
          <w:pgSz w:w="11900" w:h="16840"/>
          <w:pgMar w:top="1480" w:right="740" w:bottom="280" w:left="900" w:header="677" w:footer="0" w:gutter="0"/>
          <w:cols w:space="708"/>
        </w:sectPr>
      </w:pPr>
    </w:p>
    <w:p w14:paraId="214FA088" w14:textId="77777777" w:rsidR="00A32502" w:rsidRDefault="00A32502">
      <w:pPr>
        <w:pStyle w:val="Zkladntext"/>
        <w:spacing w:before="11"/>
        <w:ind w:left="0"/>
        <w:rPr>
          <w:sz w:val="23"/>
        </w:rPr>
      </w:pPr>
    </w:p>
    <w:p w14:paraId="06CE4C1D" w14:textId="77777777" w:rsidR="00A32502" w:rsidRDefault="001C4B87">
      <w:pPr>
        <w:pStyle w:val="Odstavecseseznamem"/>
        <w:numPr>
          <w:ilvl w:val="1"/>
          <w:numId w:val="9"/>
        </w:numPr>
        <w:tabs>
          <w:tab w:val="left" w:pos="952"/>
        </w:tabs>
        <w:spacing w:before="71" w:line="230" w:lineRule="auto"/>
        <w:ind w:left="900" w:right="181" w:hanging="440"/>
        <w:rPr>
          <w:sz w:val="18"/>
        </w:rPr>
      </w:pPr>
      <w:r>
        <w:rPr>
          <w:sz w:val="18"/>
        </w:rPr>
        <w:t>Nebude-li</w:t>
      </w:r>
      <w:r>
        <w:rPr>
          <w:spacing w:val="-9"/>
          <w:sz w:val="18"/>
        </w:rPr>
        <w:t xml:space="preserve"> </w:t>
      </w:r>
      <w:r>
        <w:rPr>
          <w:sz w:val="18"/>
        </w:rPr>
        <w:t>společnost</w:t>
      </w:r>
      <w:r>
        <w:rPr>
          <w:spacing w:val="-9"/>
          <w:sz w:val="18"/>
        </w:rPr>
        <w:t xml:space="preserve"> </w:t>
      </w:r>
      <w:r>
        <w:rPr>
          <w:sz w:val="18"/>
        </w:rPr>
        <w:t>E.ON</w:t>
      </w:r>
      <w:r>
        <w:rPr>
          <w:spacing w:val="-9"/>
          <w:sz w:val="18"/>
        </w:rPr>
        <w:t xml:space="preserve"> </w:t>
      </w:r>
      <w:r>
        <w:rPr>
          <w:sz w:val="18"/>
        </w:rPr>
        <w:t>akceptovat</w:t>
      </w:r>
      <w:r>
        <w:rPr>
          <w:spacing w:val="-9"/>
          <w:sz w:val="18"/>
        </w:rPr>
        <w:t xml:space="preserve"> </w:t>
      </w:r>
      <w:r>
        <w:rPr>
          <w:sz w:val="18"/>
        </w:rPr>
        <w:t>obdržené</w:t>
      </w:r>
      <w:r>
        <w:rPr>
          <w:spacing w:val="-8"/>
          <w:sz w:val="18"/>
        </w:rPr>
        <w:t xml:space="preserve"> </w:t>
      </w:r>
      <w:r>
        <w:rPr>
          <w:sz w:val="18"/>
        </w:rPr>
        <w:t>faktury</w:t>
      </w:r>
      <w:r>
        <w:rPr>
          <w:spacing w:val="-9"/>
          <w:sz w:val="18"/>
        </w:rPr>
        <w:t xml:space="preserve"> </w:t>
      </w:r>
      <w:r>
        <w:rPr>
          <w:sz w:val="18"/>
        </w:rPr>
        <w:t>/</w:t>
      </w:r>
      <w:r>
        <w:rPr>
          <w:spacing w:val="-9"/>
          <w:sz w:val="18"/>
        </w:rPr>
        <w:t xml:space="preserve"> </w:t>
      </w:r>
      <w:r>
        <w:rPr>
          <w:sz w:val="18"/>
        </w:rPr>
        <w:t>dobropisy</w:t>
      </w:r>
      <w:r>
        <w:rPr>
          <w:spacing w:val="-9"/>
          <w:sz w:val="18"/>
        </w:rPr>
        <w:t xml:space="preserve"> </w:t>
      </w:r>
      <w:r>
        <w:rPr>
          <w:sz w:val="18"/>
        </w:rPr>
        <w:t>na</w:t>
      </w:r>
      <w:r>
        <w:rPr>
          <w:spacing w:val="-9"/>
          <w:sz w:val="18"/>
        </w:rPr>
        <w:t xml:space="preserve"> </w:t>
      </w:r>
      <w:r>
        <w:rPr>
          <w:sz w:val="18"/>
        </w:rPr>
        <w:t>základě</w:t>
      </w:r>
      <w:r>
        <w:rPr>
          <w:spacing w:val="-8"/>
          <w:sz w:val="18"/>
        </w:rPr>
        <w:t xml:space="preserve"> </w:t>
      </w:r>
      <w:r>
        <w:rPr>
          <w:sz w:val="18"/>
        </w:rPr>
        <w:t>nesplnění</w:t>
      </w:r>
      <w:r>
        <w:rPr>
          <w:spacing w:val="-8"/>
          <w:sz w:val="18"/>
        </w:rPr>
        <w:t xml:space="preserve"> </w:t>
      </w:r>
      <w:r>
        <w:rPr>
          <w:sz w:val="18"/>
        </w:rPr>
        <w:t>odborných,</w:t>
      </w:r>
      <w:r>
        <w:rPr>
          <w:spacing w:val="-9"/>
          <w:sz w:val="18"/>
        </w:rPr>
        <w:t xml:space="preserve"> </w:t>
      </w:r>
      <w:r>
        <w:rPr>
          <w:sz w:val="18"/>
        </w:rPr>
        <w:t>zákonných</w:t>
      </w:r>
      <w:r>
        <w:rPr>
          <w:spacing w:val="-9"/>
          <w:sz w:val="18"/>
        </w:rPr>
        <w:t xml:space="preserve"> </w:t>
      </w:r>
      <w:r>
        <w:rPr>
          <w:sz w:val="18"/>
        </w:rPr>
        <w:t>nebo</w:t>
      </w:r>
      <w:r>
        <w:rPr>
          <w:spacing w:val="-9"/>
          <w:sz w:val="18"/>
        </w:rPr>
        <w:t xml:space="preserve"> </w:t>
      </w:r>
      <w:r>
        <w:rPr>
          <w:sz w:val="18"/>
        </w:rPr>
        <w:t>daňově</w:t>
      </w:r>
      <w:r>
        <w:rPr>
          <w:spacing w:val="-37"/>
          <w:sz w:val="18"/>
        </w:rPr>
        <w:t xml:space="preserve"> </w:t>
      </w:r>
      <w:r>
        <w:rPr>
          <w:sz w:val="18"/>
        </w:rPr>
        <w:t>právních</w:t>
      </w:r>
      <w:r>
        <w:rPr>
          <w:spacing w:val="22"/>
          <w:sz w:val="18"/>
        </w:rPr>
        <w:t xml:space="preserve"> </w:t>
      </w:r>
      <w:r>
        <w:rPr>
          <w:sz w:val="18"/>
        </w:rPr>
        <w:t>požadavků,</w:t>
      </w:r>
      <w:r>
        <w:rPr>
          <w:spacing w:val="23"/>
          <w:sz w:val="18"/>
        </w:rPr>
        <w:t xml:space="preserve"> </w:t>
      </w:r>
      <w:r>
        <w:rPr>
          <w:sz w:val="18"/>
        </w:rPr>
        <w:t>vrátí</w:t>
      </w:r>
      <w:r>
        <w:rPr>
          <w:spacing w:val="21"/>
          <w:sz w:val="18"/>
        </w:rPr>
        <w:t xml:space="preserve"> </w:t>
      </w:r>
      <w:r>
        <w:rPr>
          <w:sz w:val="18"/>
        </w:rPr>
        <w:t>tyto</w:t>
      </w:r>
      <w:r>
        <w:rPr>
          <w:spacing w:val="23"/>
          <w:sz w:val="18"/>
        </w:rPr>
        <w:t xml:space="preserve"> </w:t>
      </w:r>
      <w:r>
        <w:rPr>
          <w:sz w:val="18"/>
        </w:rPr>
        <w:t>elektronicky</w:t>
      </w:r>
      <w:r>
        <w:rPr>
          <w:spacing w:val="22"/>
          <w:sz w:val="18"/>
        </w:rPr>
        <w:t xml:space="preserve"> </w:t>
      </w:r>
      <w:r>
        <w:rPr>
          <w:sz w:val="18"/>
        </w:rPr>
        <w:t>Poskytovateli</w:t>
      </w:r>
      <w:r>
        <w:rPr>
          <w:spacing w:val="24"/>
          <w:sz w:val="18"/>
        </w:rPr>
        <w:t xml:space="preserve"> </w:t>
      </w:r>
      <w:r>
        <w:rPr>
          <w:sz w:val="18"/>
        </w:rPr>
        <w:t>k</w:t>
      </w:r>
      <w:r>
        <w:rPr>
          <w:spacing w:val="22"/>
          <w:sz w:val="18"/>
        </w:rPr>
        <w:t xml:space="preserve"> </w:t>
      </w:r>
      <w:r>
        <w:rPr>
          <w:sz w:val="18"/>
        </w:rPr>
        <w:t>doplnění</w:t>
      </w:r>
      <w:r>
        <w:rPr>
          <w:spacing w:val="24"/>
          <w:sz w:val="18"/>
        </w:rPr>
        <w:t xml:space="preserve"> </w:t>
      </w:r>
      <w:r>
        <w:rPr>
          <w:sz w:val="18"/>
        </w:rPr>
        <w:t>a</w:t>
      </w:r>
      <w:r>
        <w:rPr>
          <w:spacing w:val="22"/>
          <w:sz w:val="18"/>
        </w:rPr>
        <w:t xml:space="preserve"> </w:t>
      </w:r>
      <w:r>
        <w:rPr>
          <w:sz w:val="18"/>
        </w:rPr>
        <w:t>přepracování</w:t>
      </w:r>
      <w:r>
        <w:rPr>
          <w:spacing w:val="21"/>
          <w:sz w:val="18"/>
        </w:rPr>
        <w:t xml:space="preserve"> </w:t>
      </w:r>
      <w:r>
        <w:rPr>
          <w:sz w:val="18"/>
        </w:rPr>
        <w:t>tak,</w:t>
      </w:r>
      <w:r>
        <w:rPr>
          <w:spacing w:val="25"/>
          <w:sz w:val="18"/>
        </w:rPr>
        <w:t xml:space="preserve"> </w:t>
      </w:r>
      <w:r>
        <w:rPr>
          <w:sz w:val="18"/>
        </w:rPr>
        <w:t>aby</w:t>
      </w:r>
      <w:r>
        <w:rPr>
          <w:spacing w:val="24"/>
          <w:sz w:val="18"/>
        </w:rPr>
        <w:t xml:space="preserve"> </w:t>
      </w:r>
      <w:r>
        <w:rPr>
          <w:sz w:val="18"/>
        </w:rPr>
        <w:t>byly</w:t>
      </w:r>
      <w:r>
        <w:rPr>
          <w:spacing w:val="22"/>
          <w:sz w:val="18"/>
        </w:rPr>
        <w:t xml:space="preserve"> </w:t>
      </w:r>
      <w:r>
        <w:rPr>
          <w:sz w:val="18"/>
        </w:rPr>
        <w:t>vystaveny</w:t>
      </w:r>
      <w:r>
        <w:rPr>
          <w:spacing w:val="22"/>
          <w:sz w:val="18"/>
        </w:rPr>
        <w:t xml:space="preserve"> </w:t>
      </w:r>
      <w:r>
        <w:rPr>
          <w:sz w:val="18"/>
        </w:rPr>
        <w:t>v</w:t>
      </w:r>
      <w:r>
        <w:rPr>
          <w:spacing w:val="25"/>
          <w:sz w:val="18"/>
        </w:rPr>
        <w:t xml:space="preserve"> </w:t>
      </w:r>
      <w:r>
        <w:rPr>
          <w:sz w:val="18"/>
        </w:rPr>
        <w:t>souladu</w:t>
      </w:r>
      <w:r>
        <w:rPr>
          <w:spacing w:val="23"/>
          <w:sz w:val="18"/>
        </w:rPr>
        <w:t xml:space="preserve"> </w:t>
      </w:r>
      <w:r>
        <w:rPr>
          <w:sz w:val="18"/>
        </w:rPr>
        <w:t>s</w:t>
      </w:r>
      <w:r>
        <w:rPr>
          <w:spacing w:val="1"/>
          <w:sz w:val="18"/>
        </w:rPr>
        <w:t xml:space="preserve"> </w:t>
      </w:r>
      <w:r>
        <w:rPr>
          <w:sz w:val="18"/>
        </w:rPr>
        <w:t>platnými právními</w:t>
      </w:r>
      <w:r>
        <w:rPr>
          <w:spacing w:val="1"/>
          <w:sz w:val="18"/>
        </w:rPr>
        <w:t xml:space="preserve"> </w:t>
      </w:r>
      <w:r>
        <w:rPr>
          <w:sz w:val="18"/>
        </w:rPr>
        <w:t>předpisy.</w:t>
      </w:r>
    </w:p>
    <w:p w14:paraId="334AABAF" w14:textId="77777777" w:rsidR="00A32502" w:rsidRDefault="001C4B87">
      <w:pPr>
        <w:pStyle w:val="Odstavecseseznamem"/>
        <w:numPr>
          <w:ilvl w:val="1"/>
          <w:numId w:val="9"/>
        </w:numPr>
        <w:tabs>
          <w:tab w:val="left" w:pos="957"/>
        </w:tabs>
        <w:spacing w:before="90"/>
        <w:ind w:left="956" w:hanging="499"/>
        <w:rPr>
          <w:sz w:val="18"/>
        </w:rPr>
      </w:pPr>
      <w:r>
        <w:rPr>
          <w:sz w:val="18"/>
        </w:rPr>
        <w:t>Platby společnosti E.ON se nepovažují za potvrzení,</w:t>
      </w:r>
      <w:r>
        <w:rPr>
          <w:spacing w:val="1"/>
          <w:sz w:val="18"/>
        </w:rPr>
        <w:t xml:space="preserve"> </w:t>
      </w:r>
      <w:r>
        <w:rPr>
          <w:sz w:val="18"/>
        </w:rPr>
        <w:t>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9F93598" w14:textId="77777777" w:rsidR="00A32502" w:rsidRDefault="001C4B87">
      <w:pPr>
        <w:pStyle w:val="Nadpis1"/>
        <w:numPr>
          <w:ilvl w:val="0"/>
          <w:numId w:val="20"/>
        </w:numPr>
        <w:tabs>
          <w:tab w:val="left" w:pos="380"/>
        </w:tabs>
        <w:ind w:left="379" w:hanging="275"/>
        <w:jc w:val="both"/>
      </w:pPr>
      <w:r>
        <w:t>Poddodavatelé</w:t>
      </w:r>
    </w:p>
    <w:p w14:paraId="1889E73B" w14:textId="77777777" w:rsidR="00A32502" w:rsidRDefault="001C4B87">
      <w:pPr>
        <w:pStyle w:val="Odstavecseseznamem"/>
        <w:numPr>
          <w:ilvl w:val="1"/>
          <w:numId w:val="8"/>
        </w:numPr>
        <w:tabs>
          <w:tab w:val="left" w:pos="886"/>
        </w:tabs>
        <w:spacing w:before="129" w:line="235" w:lineRule="auto"/>
        <w:ind w:right="275" w:hanging="437"/>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7D788232" w14:textId="77777777" w:rsidR="00A32502" w:rsidRDefault="001C4B87">
      <w:pPr>
        <w:pStyle w:val="Odstavecseseznamem"/>
        <w:numPr>
          <w:ilvl w:val="1"/>
          <w:numId w:val="8"/>
        </w:numPr>
        <w:tabs>
          <w:tab w:val="left" w:pos="891"/>
        </w:tabs>
        <w:spacing w:before="133" w:line="237" w:lineRule="auto"/>
        <w:ind w:right="256" w:hanging="437"/>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1327A81C" w14:textId="77777777" w:rsidR="00A32502" w:rsidRDefault="001C4B87">
      <w:pPr>
        <w:pStyle w:val="Odstavecseseznamem"/>
        <w:numPr>
          <w:ilvl w:val="1"/>
          <w:numId w:val="8"/>
        </w:numPr>
        <w:tabs>
          <w:tab w:val="left" w:pos="876"/>
        </w:tabs>
        <w:spacing w:before="140" w:line="237" w:lineRule="auto"/>
        <w:ind w:left="899" w:right="274" w:hanging="440"/>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7368FC08" w14:textId="77777777" w:rsidR="00A32502" w:rsidRDefault="001C4B87">
      <w:pPr>
        <w:pStyle w:val="Odstavecseseznamem"/>
        <w:numPr>
          <w:ilvl w:val="1"/>
          <w:numId w:val="8"/>
        </w:numPr>
        <w:tabs>
          <w:tab w:val="left" w:pos="900"/>
        </w:tabs>
        <w:spacing w:before="116"/>
        <w:ind w:right="258" w:hanging="437"/>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1D99B226" w14:textId="77777777" w:rsidR="00A32502" w:rsidRDefault="001C4B87">
      <w:pPr>
        <w:pStyle w:val="Odstavecseseznamem"/>
        <w:numPr>
          <w:ilvl w:val="1"/>
          <w:numId w:val="8"/>
        </w:numPr>
        <w:tabs>
          <w:tab w:val="left" w:pos="876"/>
        </w:tabs>
        <w:spacing w:before="137" w:line="232" w:lineRule="auto"/>
        <w:ind w:left="900" w:right="259" w:hanging="440"/>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2C541D5E" w14:textId="77777777" w:rsidR="00A32502" w:rsidRDefault="001C4B87">
      <w:pPr>
        <w:pStyle w:val="Odstavecseseznamem"/>
        <w:numPr>
          <w:ilvl w:val="1"/>
          <w:numId w:val="8"/>
        </w:numPr>
        <w:tabs>
          <w:tab w:val="left" w:pos="879"/>
        </w:tabs>
        <w:spacing w:before="140" w:line="230" w:lineRule="auto"/>
        <w:ind w:left="900" w:right="278" w:hanging="440"/>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r>
        <w:rPr>
          <w:spacing w:val="-1"/>
          <w:sz w:val="18"/>
        </w:rPr>
        <w:t>poruší</w:t>
      </w:r>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31F77684" w14:textId="77777777" w:rsidR="00A32502" w:rsidRDefault="00A32502">
      <w:pPr>
        <w:pStyle w:val="Zkladntext"/>
        <w:ind w:left="0"/>
      </w:pPr>
    </w:p>
    <w:p w14:paraId="7D8A77D9" w14:textId="77777777" w:rsidR="00A32502" w:rsidRDefault="001C4B87">
      <w:pPr>
        <w:pStyle w:val="Nadpis1"/>
        <w:numPr>
          <w:ilvl w:val="0"/>
          <w:numId w:val="20"/>
        </w:numPr>
        <w:tabs>
          <w:tab w:val="left" w:pos="380"/>
        </w:tabs>
        <w:spacing w:before="141"/>
        <w:ind w:left="379" w:hanging="275"/>
        <w:jc w:val="both"/>
      </w:pPr>
      <w:r>
        <w:t>Pojištění</w:t>
      </w:r>
    </w:p>
    <w:p w14:paraId="4424AE20" w14:textId="77777777" w:rsidR="00A32502" w:rsidRDefault="001C4B87">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4E38E9DA" w14:textId="77777777" w:rsidR="00A32502" w:rsidRDefault="00A32502">
      <w:pPr>
        <w:pStyle w:val="Zkladntext"/>
        <w:ind w:left="0"/>
      </w:pPr>
    </w:p>
    <w:p w14:paraId="78701D12" w14:textId="77777777" w:rsidR="00A32502" w:rsidRDefault="001C4B87">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pPr>
        <w:pStyle w:val="Odstavecseseznamem"/>
        <w:numPr>
          <w:ilvl w:val="1"/>
          <w:numId w:val="7"/>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390FA3EE" w14:textId="77777777" w:rsidR="00A32502" w:rsidRDefault="001C4B87">
      <w:pPr>
        <w:pStyle w:val="Odstavecseseznamem"/>
        <w:numPr>
          <w:ilvl w:val="1"/>
          <w:numId w:val="7"/>
        </w:numPr>
        <w:tabs>
          <w:tab w:val="left" w:pos="910"/>
        </w:tabs>
        <w:spacing w:before="133" w:line="230" w:lineRule="auto"/>
        <w:ind w:right="259" w:hanging="440"/>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2810C292"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26052BBD" w14:textId="77777777" w:rsidR="00A32502" w:rsidRDefault="00A32502">
      <w:pPr>
        <w:pStyle w:val="Zkladntext"/>
        <w:spacing w:before="11"/>
        <w:ind w:left="0"/>
        <w:rPr>
          <w:sz w:val="19"/>
        </w:rPr>
      </w:pPr>
    </w:p>
    <w:p w14:paraId="2F6BBD30" w14:textId="77777777" w:rsidR="00A32502" w:rsidRDefault="001C4B87">
      <w:pPr>
        <w:pStyle w:val="Nadpis1"/>
        <w:numPr>
          <w:ilvl w:val="0"/>
          <w:numId w:val="20"/>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pPr>
        <w:pStyle w:val="Odstavecseseznamem"/>
        <w:numPr>
          <w:ilvl w:val="1"/>
          <w:numId w:val="6"/>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pPr>
        <w:pStyle w:val="Odstavecseseznamem"/>
        <w:numPr>
          <w:ilvl w:val="1"/>
          <w:numId w:val="6"/>
        </w:numPr>
        <w:tabs>
          <w:tab w:val="left" w:pos="888"/>
        </w:tabs>
        <w:spacing w:before="135" w:line="232" w:lineRule="auto"/>
        <w:ind w:right="278" w:hanging="437"/>
        <w:rPr>
          <w:sz w:val="18"/>
        </w:rPr>
      </w:pPr>
      <w:r>
        <w:rPr>
          <w:sz w:val="18"/>
        </w:rPr>
        <w:t xml:space="preserve">Až do zhotovení díla může Odběratel od smlouvy odstoupit i bez udání </w:t>
      </w:r>
      <w:proofErr w:type="gramStart"/>
      <w:r>
        <w:rPr>
          <w:sz w:val="18"/>
        </w:rPr>
        <w:t>důvodu</w:t>
      </w:r>
      <w:proofErr w:type="gramEnd"/>
      <w:r>
        <w:rPr>
          <w:sz w:val="18"/>
        </w:rPr>
        <w:t xml:space="preserve">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77777777" w:rsidR="00A32502" w:rsidRDefault="001C4B87">
      <w:pPr>
        <w:pStyle w:val="Odstavecseseznamem"/>
        <w:numPr>
          <w:ilvl w:val="1"/>
          <w:numId w:val="6"/>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77777777" w:rsidR="00A32502" w:rsidRDefault="001C4B87">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pPr>
        <w:pStyle w:val="Odstavecseseznamem"/>
        <w:numPr>
          <w:ilvl w:val="2"/>
          <w:numId w:val="6"/>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Default="001C4B87">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61AB95DD" w14:textId="77777777" w:rsidR="00A32502" w:rsidRDefault="001C4B87">
      <w:pPr>
        <w:pStyle w:val="Odstavecseseznamem"/>
        <w:numPr>
          <w:ilvl w:val="1"/>
          <w:numId w:val="6"/>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pPr>
        <w:pStyle w:val="Odstavecseseznamem"/>
        <w:numPr>
          <w:ilvl w:val="2"/>
          <w:numId w:val="6"/>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77777777" w:rsidR="00A32502" w:rsidRDefault="001C4B87">
      <w:pPr>
        <w:pStyle w:val="Odstavecseseznamem"/>
        <w:numPr>
          <w:ilvl w:val="2"/>
          <w:numId w:val="6"/>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pPr>
        <w:pStyle w:val="Odstavecseseznamem"/>
        <w:numPr>
          <w:ilvl w:val="1"/>
          <w:numId w:val="6"/>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77777777" w:rsidR="00A32502" w:rsidRDefault="001C4B87">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pPr>
        <w:pStyle w:val="Odstavecseseznamem"/>
        <w:numPr>
          <w:ilvl w:val="2"/>
          <w:numId w:val="6"/>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pPr>
        <w:pStyle w:val="Odstavecseseznamem"/>
        <w:numPr>
          <w:ilvl w:val="2"/>
          <w:numId w:val="6"/>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pPr>
        <w:pStyle w:val="Odstavecseseznamem"/>
        <w:numPr>
          <w:ilvl w:val="1"/>
          <w:numId w:val="6"/>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pPr>
        <w:pStyle w:val="Odstavecseseznamem"/>
        <w:numPr>
          <w:ilvl w:val="1"/>
          <w:numId w:val="6"/>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2332C863" w14:textId="77777777" w:rsidR="00A32502" w:rsidRDefault="001C4B87">
      <w:pPr>
        <w:pStyle w:val="Odstavecseseznamem"/>
        <w:numPr>
          <w:ilvl w:val="1"/>
          <w:numId w:val="6"/>
        </w:numPr>
        <w:tabs>
          <w:tab w:val="left" w:pos="927"/>
        </w:tabs>
        <w:spacing w:before="135" w:line="230" w:lineRule="auto"/>
        <w:ind w:right="257" w:hanging="437"/>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6E3E5135"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67BE56E3" w14:textId="77777777" w:rsidR="00A32502" w:rsidRDefault="00A32502">
      <w:pPr>
        <w:pStyle w:val="Zkladntext"/>
        <w:spacing w:before="11"/>
        <w:ind w:left="0"/>
        <w:rPr>
          <w:sz w:val="23"/>
        </w:rPr>
      </w:pPr>
    </w:p>
    <w:p w14:paraId="0C182D64" w14:textId="77777777" w:rsidR="00A32502" w:rsidRDefault="001C4B87">
      <w:pPr>
        <w:pStyle w:val="Odstavecseseznamem"/>
        <w:numPr>
          <w:ilvl w:val="1"/>
          <w:numId w:val="6"/>
        </w:numPr>
        <w:tabs>
          <w:tab w:val="left" w:pos="884"/>
        </w:tabs>
        <w:spacing w:before="71" w:line="230" w:lineRule="auto"/>
        <w:ind w:left="921" w:right="257" w:hanging="440"/>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pPr>
        <w:pStyle w:val="Odstavecseseznamem"/>
        <w:numPr>
          <w:ilvl w:val="1"/>
          <w:numId w:val="6"/>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5504275A" w14:textId="77777777" w:rsidR="00A32502" w:rsidRDefault="001C4B87">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1B669C83" w14:textId="77777777" w:rsidR="00A32502" w:rsidRDefault="001C4B87">
      <w:pPr>
        <w:pStyle w:val="Odstavecseseznamem"/>
        <w:numPr>
          <w:ilvl w:val="1"/>
          <w:numId w:val="5"/>
        </w:numPr>
        <w:tabs>
          <w:tab w:val="left" w:pos="903"/>
        </w:tabs>
        <w:spacing w:before="131" w:line="256" w:lineRule="auto"/>
        <w:ind w:right="273" w:hanging="440"/>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4A8F07E2" w14:textId="77777777" w:rsidR="00A32502" w:rsidRDefault="001C4B87">
      <w:pPr>
        <w:pStyle w:val="Odstavecseseznamem"/>
        <w:numPr>
          <w:ilvl w:val="1"/>
          <w:numId w:val="5"/>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77777777" w:rsidR="00A32502" w:rsidRDefault="001C4B87">
      <w:pPr>
        <w:pStyle w:val="Odstavecseseznamem"/>
        <w:numPr>
          <w:ilvl w:val="1"/>
          <w:numId w:val="5"/>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7777777" w:rsidR="00A32502" w:rsidRDefault="001C4B87">
      <w:pPr>
        <w:pStyle w:val="Odstavecseseznamem"/>
        <w:numPr>
          <w:ilvl w:val="1"/>
          <w:numId w:val="5"/>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264E9328" w14:textId="57C20185" w:rsidR="00A32502" w:rsidRDefault="001C4B87">
      <w:pPr>
        <w:pStyle w:val="Nadpis1"/>
        <w:numPr>
          <w:ilvl w:val="0"/>
          <w:numId w:val="20"/>
        </w:numPr>
        <w:tabs>
          <w:tab w:val="left" w:pos="382"/>
        </w:tabs>
        <w:spacing w:before="156"/>
        <w:ind w:left="381" w:hanging="275"/>
      </w:pPr>
      <w:r>
        <w:t>Důvěr</w:t>
      </w:r>
      <w:r w:rsidR="00A75065">
        <w:t>nost</w:t>
      </w:r>
    </w:p>
    <w:p w14:paraId="12E511AD" w14:textId="77777777" w:rsidR="00A75065" w:rsidRPr="008A3751" w:rsidRDefault="00A75065" w:rsidP="00A75065">
      <w:pPr>
        <w:pStyle w:val="Odstavecseseznamem"/>
        <w:numPr>
          <w:ilvl w:val="1"/>
          <w:numId w:val="20"/>
        </w:numPr>
        <w:tabs>
          <w:tab w:val="left" w:pos="871"/>
        </w:tabs>
        <w:kinsoku w:val="0"/>
        <w:overflowPunct w:val="0"/>
        <w:adjustRightInd w:val="0"/>
        <w:spacing w:before="130" w:line="220" w:lineRule="auto"/>
        <w:ind w:right="138"/>
        <w:rPr>
          <w:rFonts w:ascii="EON Brix Sans" w:hAnsi="EON Brix Sans"/>
          <w:sz w:val="18"/>
          <w:szCs w:val="18"/>
        </w:rPr>
      </w:pPr>
      <w:r w:rsidRPr="008A3751">
        <w:rPr>
          <w:rFonts w:ascii="EON Brix Sans" w:hAnsi="EON Brix Sans"/>
          <w:sz w:val="18"/>
          <w:szCs w:val="18"/>
        </w:rPr>
        <w:t>Dodavatel je povinen nakládat s veškerými informacemi, které mu společnost E.ON v souvislosti se Smlouvou poskytne, jako se zcela důvěrnými (dále jen „</w:t>
      </w:r>
      <w:r w:rsidRPr="008A3751">
        <w:rPr>
          <w:rFonts w:ascii="EON Brix Sans" w:hAnsi="EON Brix Sans"/>
          <w:b/>
          <w:sz w:val="18"/>
          <w:szCs w:val="18"/>
        </w:rPr>
        <w:t>Důvěrné informace</w:t>
      </w:r>
      <w:r w:rsidRPr="008A3751">
        <w:rPr>
          <w:rFonts w:ascii="EON Brix Sans" w:hAnsi="EON Brix Sans"/>
          <w:sz w:val="18"/>
          <w:szCs w:val="18"/>
        </w:rPr>
        <w:t>“) bez omezení a použije je výhradně za účelem plnění</w:t>
      </w:r>
      <w:r w:rsidRPr="008A3751">
        <w:rPr>
          <w:rFonts w:ascii="EON Brix Sans" w:hAnsi="EON Brix Sans"/>
          <w:spacing w:val="-12"/>
          <w:sz w:val="18"/>
          <w:szCs w:val="18"/>
        </w:rPr>
        <w:t xml:space="preserve"> </w:t>
      </w:r>
      <w:r w:rsidRPr="008A3751">
        <w:rPr>
          <w:rFonts w:ascii="EON Brix Sans" w:hAnsi="EON Brix Sans"/>
          <w:sz w:val="18"/>
          <w:szCs w:val="18"/>
        </w:rPr>
        <w:t>Smlouvy.</w:t>
      </w:r>
    </w:p>
    <w:p w14:paraId="78E3E838"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Pokud důvěrné informace obsahují osobní údaje, platí ustanovení článku 23.</w:t>
      </w:r>
    </w:p>
    <w:p w14:paraId="5A50AC65"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 Dodavatel </w:t>
      </w:r>
      <w:r w:rsidRPr="008A3751">
        <w:rPr>
          <w:rFonts w:ascii="EON Brix Sans" w:hAnsi="EON Brix Sans"/>
          <w:spacing w:val="-10"/>
          <w:sz w:val="18"/>
          <w:szCs w:val="18"/>
        </w:rPr>
        <w:t xml:space="preserve">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Všechny informace, které může společnost E.ON poskytnout, zůstanou ve vlastnictví společnosti E.ON. Totéž platí pro kopie, i pokud jsou vytvořeny Dodavatelem. Dodavatel nebude mít právo si informace, kopie ani elektronická média ponechat.</w:t>
      </w:r>
    </w:p>
    <w:p w14:paraId="6A796EE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Dodavatel bude informovat společnost E.ON bez zbytečného prodlení v případě zprávy, že byly porušeny některé z podmínek článku 21. </w:t>
      </w:r>
    </w:p>
    <w:p w14:paraId="4F9FC3D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Povinnosti tohoto článku 21 nejsou ukončením Smlouvy ovlivněny. </w:t>
      </w:r>
    </w:p>
    <w:p w14:paraId="3F282276"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44F7986" w14:textId="77777777" w:rsidR="00A32502" w:rsidRDefault="001C4B87">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k porušení, za které by byl držitel licence na distribuci elektřiny či na distribuci plynu odpovědný (např. porušení ust. § 25a a § 59a</w:t>
      </w:r>
      <w:r>
        <w:rPr>
          <w:spacing w:val="1"/>
        </w:rPr>
        <w:t xml:space="preserve"> </w:t>
      </w:r>
      <w:r>
        <w:t>tohoto zákona).</w:t>
      </w:r>
    </w:p>
    <w:p w14:paraId="116DBCBD" w14:textId="77777777" w:rsidR="00A32502" w:rsidRDefault="00A32502">
      <w:pPr>
        <w:pStyle w:val="Zkladntext"/>
        <w:ind w:left="0"/>
      </w:pPr>
    </w:p>
    <w:p w14:paraId="39EE591B" w14:textId="77777777" w:rsidR="00A32502" w:rsidRDefault="00A32502">
      <w:pPr>
        <w:pStyle w:val="Zkladntext"/>
        <w:spacing w:before="5"/>
        <w:ind w:left="0"/>
        <w:rPr>
          <w:sz w:val="15"/>
        </w:rPr>
      </w:pPr>
    </w:p>
    <w:p w14:paraId="07DD2E5D" w14:textId="77777777" w:rsidR="00A32502" w:rsidRDefault="001C4B87">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7B24E062" w14:textId="77777777" w:rsidR="00A75065" w:rsidRDefault="00A75065" w:rsidP="00A75065">
      <w:pPr>
        <w:pStyle w:val="Odstavecseseznamem"/>
        <w:numPr>
          <w:ilvl w:val="1"/>
          <w:numId w:val="20"/>
        </w:numPr>
        <w:tabs>
          <w:tab w:val="left" w:pos="461"/>
          <w:tab w:val="left" w:pos="891"/>
        </w:tabs>
        <w:kinsoku w:val="0"/>
        <w:overflowPunct w:val="0"/>
        <w:spacing w:before="131" w:after="240" w:line="232" w:lineRule="auto"/>
        <w:ind w:right="119"/>
        <w:rPr>
          <w:rFonts w:ascii="EON Brix Sans" w:hAnsi="EON Brix Sans"/>
          <w:sz w:val="18"/>
          <w:szCs w:val="18"/>
        </w:rPr>
      </w:pPr>
      <w:r w:rsidRPr="009A533C">
        <w:rPr>
          <w:rFonts w:ascii="EON Brix Sans" w:hAnsi="EON Brix Sans"/>
          <w:sz w:val="18"/>
          <w:szCs w:val="18"/>
        </w:rPr>
        <w:t>Společnost E.ON zpracovává osobní údaje zaměstnanců Dodavatele a další údaje (společně dále jen „Údaje“) poskytnuté Dodavatelem v souvislosti s touto Smlouvou mezi společností E.ON a Dodavatelem za účelem vzniku, plnění a ukončení smluvního</w:t>
      </w:r>
      <w:r w:rsidRPr="009A533C">
        <w:rPr>
          <w:rFonts w:ascii="EON Brix Sans" w:hAnsi="EON Brix Sans"/>
          <w:spacing w:val="-7"/>
          <w:sz w:val="18"/>
          <w:szCs w:val="18"/>
        </w:rPr>
        <w:t xml:space="preserve"> </w:t>
      </w:r>
      <w:r w:rsidRPr="009A533C">
        <w:rPr>
          <w:rFonts w:ascii="EON Brix Sans" w:hAnsi="EON Brix Sans"/>
          <w:sz w:val="18"/>
          <w:szCs w:val="18"/>
        </w:rPr>
        <w:t>vztahu, dle zákonných požadavků na ochranu použitelných dat a zákonů o ochraně soukromí v příslušné poslední platné verzi. Společnost</w:t>
      </w:r>
      <w:r w:rsidRPr="009A533C">
        <w:rPr>
          <w:rFonts w:ascii="EON Brix Sans" w:hAnsi="EON Brix Sans"/>
          <w:spacing w:val="-8"/>
          <w:sz w:val="18"/>
          <w:szCs w:val="18"/>
        </w:rPr>
        <w:t xml:space="preserve"> </w:t>
      </w:r>
      <w:r w:rsidRPr="009A533C">
        <w:rPr>
          <w:rFonts w:ascii="EON Brix Sans" w:hAnsi="EON Brix Sans"/>
          <w:sz w:val="18"/>
          <w:szCs w:val="18"/>
        </w:rPr>
        <w:t>E.ON</w:t>
      </w:r>
      <w:r w:rsidRPr="009A533C">
        <w:rPr>
          <w:rFonts w:ascii="EON Brix Sans" w:hAnsi="EON Brix Sans"/>
          <w:spacing w:val="-8"/>
          <w:sz w:val="18"/>
          <w:szCs w:val="18"/>
        </w:rPr>
        <w:t xml:space="preserve"> ú</w:t>
      </w:r>
      <w:r w:rsidRPr="009A533C">
        <w:rPr>
          <w:rFonts w:ascii="EON Brix Sans" w:hAnsi="EON Brix Sans"/>
          <w:sz w:val="18"/>
          <w:szCs w:val="18"/>
        </w:rPr>
        <w:t>daje</w:t>
      </w:r>
      <w:r w:rsidRPr="009A533C">
        <w:rPr>
          <w:rFonts w:ascii="EON Brix Sans" w:hAnsi="EON Brix Sans"/>
          <w:spacing w:val="-6"/>
          <w:sz w:val="18"/>
          <w:szCs w:val="18"/>
        </w:rPr>
        <w:t xml:space="preserve"> </w:t>
      </w:r>
      <w:r w:rsidRPr="009A533C">
        <w:rPr>
          <w:rFonts w:ascii="EON Brix Sans" w:hAnsi="EON Brix Sans"/>
          <w:sz w:val="18"/>
          <w:szCs w:val="18"/>
        </w:rPr>
        <w:t>předá</w:t>
      </w:r>
      <w:r w:rsidRPr="009A533C">
        <w:rPr>
          <w:rFonts w:ascii="EON Brix Sans" w:hAnsi="EON Brix Sans"/>
          <w:spacing w:val="-7"/>
          <w:sz w:val="18"/>
          <w:szCs w:val="18"/>
        </w:rPr>
        <w:t xml:space="preserve"> </w:t>
      </w:r>
      <w:r w:rsidRPr="009A533C">
        <w:rPr>
          <w:rFonts w:ascii="EON Brix Sans" w:hAnsi="EON Brix Sans"/>
          <w:sz w:val="18"/>
          <w:szCs w:val="18"/>
        </w:rPr>
        <w:t>ostatním</w:t>
      </w:r>
      <w:r w:rsidRPr="009A533C">
        <w:rPr>
          <w:rFonts w:ascii="EON Brix Sans" w:hAnsi="EON Brix Sans"/>
          <w:spacing w:val="-8"/>
          <w:sz w:val="18"/>
          <w:szCs w:val="18"/>
        </w:rPr>
        <w:t xml:space="preserve"> </w:t>
      </w:r>
      <w:r w:rsidRPr="009A533C">
        <w:rPr>
          <w:rFonts w:ascii="EON Brix Sans" w:hAnsi="EON Brix Sans"/>
          <w:sz w:val="18"/>
          <w:szCs w:val="18"/>
        </w:rPr>
        <w:t>společnostem</w:t>
      </w:r>
      <w:r w:rsidRPr="009A533C">
        <w:rPr>
          <w:rFonts w:ascii="EON Brix Sans" w:hAnsi="EON Brix Sans"/>
          <w:spacing w:val="-7"/>
          <w:sz w:val="18"/>
          <w:szCs w:val="18"/>
        </w:rPr>
        <w:t xml:space="preserve"> </w:t>
      </w:r>
      <w:r w:rsidRPr="009A533C">
        <w:rPr>
          <w:rFonts w:ascii="EON Brix Sans" w:hAnsi="EON Brix Sans"/>
          <w:sz w:val="18"/>
          <w:szCs w:val="18"/>
        </w:rPr>
        <w:t>ve</w:t>
      </w:r>
      <w:r w:rsidRPr="009A533C">
        <w:rPr>
          <w:rFonts w:ascii="EON Brix Sans" w:hAnsi="EON Brix Sans"/>
          <w:spacing w:val="-6"/>
          <w:sz w:val="18"/>
          <w:szCs w:val="18"/>
        </w:rPr>
        <w:t xml:space="preserve"> </w:t>
      </w:r>
      <w:r w:rsidRPr="009A533C">
        <w:rPr>
          <w:rFonts w:ascii="EON Brix Sans" w:hAnsi="EON Brix Sans"/>
          <w:sz w:val="18"/>
          <w:szCs w:val="18"/>
        </w:rPr>
        <w:t>skupině</w:t>
      </w:r>
      <w:r w:rsidRPr="009A533C">
        <w:rPr>
          <w:rFonts w:ascii="EON Brix Sans" w:hAnsi="EON Brix Sans"/>
          <w:spacing w:val="-7"/>
          <w:sz w:val="18"/>
          <w:szCs w:val="18"/>
        </w:rPr>
        <w:t xml:space="preserve"> </w:t>
      </w:r>
      <w:r w:rsidRPr="009A533C">
        <w:rPr>
          <w:rFonts w:ascii="EON Brix Sans" w:hAnsi="EON Brix Sans"/>
          <w:sz w:val="18"/>
          <w:szCs w:val="18"/>
        </w:rPr>
        <w:t>E.ON,</w:t>
      </w:r>
      <w:r w:rsidRPr="009A533C">
        <w:rPr>
          <w:rFonts w:ascii="EON Brix Sans" w:hAnsi="EON Brix Sans"/>
          <w:spacing w:val="-7"/>
          <w:sz w:val="18"/>
          <w:szCs w:val="18"/>
        </w:rPr>
        <w:t xml:space="preserve"> </w:t>
      </w:r>
      <w:r w:rsidRPr="009A533C">
        <w:rPr>
          <w:rFonts w:ascii="EON Brix Sans" w:hAnsi="EON Brix Sans"/>
          <w:sz w:val="18"/>
          <w:szCs w:val="18"/>
        </w:rPr>
        <w:t>pro účely centrálního řízení kmenových dat,</w:t>
      </w:r>
      <w:r>
        <w:rPr>
          <w:rFonts w:ascii="EON Brix Sans" w:hAnsi="EON Brix Sans"/>
          <w:sz w:val="18"/>
          <w:szCs w:val="18"/>
        </w:rPr>
        <w:t xml:space="preserve"> </w:t>
      </w:r>
    </w:p>
    <w:p w14:paraId="16970578"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7B41CF63"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1FDB98E5" w14:textId="26BDFD68" w:rsidR="00A75065" w:rsidRDefault="00A75065" w:rsidP="00A75065">
      <w:pPr>
        <w:pStyle w:val="Odstavecseseznamem"/>
        <w:tabs>
          <w:tab w:val="left" w:pos="461"/>
          <w:tab w:val="left" w:pos="896"/>
        </w:tabs>
        <w:kinsoku w:val="0"/>
        <w:overflowPunct w:val="0"/>
        <w:spacing w:before="131" w:after="240" w:line="232" w:lineRule="auto"/>
        <w:ind w:left="743" w:right="119" w:firstLine="0"/>
        <w:rPr>
          <w:rFonts w:ascii="EON Brix Sans" w:hAnsi="EON Brix Sans"/>
          <w:sz w:val="18"/>
          <w:szCs w:val="18"/>
        </w:rPr>
      </w:pPr>
      <w:r w:rsidRPr="009A533C">
        <w:rPr>
          <w:rFonts w:ascii="EON Brix Sans" w:hAnsi="EON Brix Sans"/>
          <w:sz w:val="18"/>
          <w:szCs w:val="18"/>
        </w:rPr>
        <w:t xml:space="preserve">pokud je to nutné a v nutném rozsahu pro účely nákupu v rámci skupiny. Přenos údajů jiným třetím stranám se nekoná. Detailní informace o zpracování lze najít v odst. “Informace o ochraně osobních údajů”, který je dostupný na webových stránkách spol. E.ON i v dodatečných informacích o ochraně údajů na jednotlivých objednávkách.  </w:t>
      </w:r>
    </w:p>
    <w:p w14:paraId="4B36A3D8" w14:textId="1C8B1CC6" w:rsidR="00A75065" w:rsidRPr="009A533C" w:rsidRDefault="00A75065" w:rsidP="00A75065">
      <w:pPr>
        <w:pStyle w:val="Odstavecseseznamem"/>
        <w:numPr>
          <w:ilvl w:val="1"/>
          <w:numId w:val="20"/>
        </w:numPr>
        <w:tabs>
          <w:tab w:val="left" w:pos="461"/>
          <w:tab w:val="left" w:pos="896"/>
        </w:tabs>
        <w:kinsoku w:val="0"/>
        <w:overflowPunct w:val="0"/>
        <w:spacing w:before="138" w:after="240" w:line="230" w:lineRule="auto"/>
        <w:ind w:right="137"/>
        <w:rPr>
          <w:rFonts w:ascii="EON Brix Sans" w:hAnsi="EON Brix Sans"/>
          <w:sz w:val="18"/>
          <w:szCs w:val="18"/>
        </w:rPr>
      </w:pPr>
      <w:r w:rsidRPr="009A533C">
        <w:rPr>
          <w:rFonts w:ascii="EON Brix Sans" w:hAnsi="EON Brix Sans"/>
          <w:sz w:val="18"/>
          <w:szCs w:val="18"/>
        </w:rPr>
        <w:t xml:space="preserve">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w:t>
      </w:r>
      <w:r>
        <w:rPr>
          <w:rFonts w:ascii="EON Brix Sans" w:hAnsi="EON Brix Sans"/>
          <w:sz w:val="18"/>
          <w:szCs w:val="18"/>
        </w:rPr>
        <w:t>legislativu pro ochranu osobních údajů</w:t>
      </w:r>
      <w:r w:rsidRPr="009A533C">
        <w:rPr>
          <w:rFonts w:ascii="EON Brix Sans" w:hAnsi="EON Brix Sans"/>
          <w:sz w:val="18"/>
          <w:szCs w:val="18"/>
        </w:rPr>
        <w:t>, platí pro Vás tyto informace týkající se rovněž zacházení s Vašimi osobními údaji.</w:t>
      </w:r>
    </w:p>
    <w:p w14:paraId="0A386C9D" w14:textId="77777777" w:rsidR="00A75065" w:rsidRPr="009A533C" w:rsidRDefault="00A75065" w:rsidP="00A75065">
      <w:pPr>
        <w:pStyle w:val="Odstavecseseznamem"/>
        <w:numPr>
          <w:ilvl w:val="1"/>
          <w:numId w:val="20"/>
        </w:numPr>
        <w:tabs>
          <w:tab w:val="left" w:pos="876"/>
        </w:tabs>
        <w:kinsoku w:val="0"/>
        <w:overflowPunct w:val="0"/>
        <w:adjustRightInd w:val="0"/>
        <w:spacing w:before="129" w:line="235" w:lineRule="auto"/>
        <w:ind w:right="138"/>
        <w:rPr>
          <w:rFonts w:ascii="EON Brix Sans" w:hAnsi="EON Brix Sans"/>
          <w:sz w:val="18"/>
          <w:szCs w:val="18"/>
        </w:rPr>
      </w:pPr>
      <w:r w:rsidRPr="009A533C">
        <w:rPr>
          <w:rFonts w:ascii="EON Brix Sans" w:hAnsi="EON Brix Sans"/>
          <w:sz w:val="18"/>
          <w:szCs w:val="18"/>
        </w:rPr>
        <w:t xml:space="preserve">Pokud a do té míry, do které se jedná o plnění smluvních povinností Dodavatel zpracovává osobní údaje pro společnost E.ON, které byly předány nebo svěřeny společností E.ON   </w:t>
      </w:r>
    </w:p>
    <w:p w14:paraId="31AB8007" w14:textId="77777777" w:rsidR="00A75065" w:rsidRPr="008A3751" w:rsidRDefault="00A75065" w:rsidP="00A75065">
      <w:pPr>
        <w:pStyle w:val="Odstavecseseznamem"/>
        <w:tabs>
          <w:tab w:val="left" w:pos="876"/>
        </w:tabs>
        <w:kinsoku w:val="0"/>
        <w:overflowPunct w:val="0"/>
        <w:spacing w:before="129" w:line="235" w:lineRule="auto"/>
        <w:ind w:left="459" w:right="138" w:firstLine="0"/>
        <w:rPr>
          <w:rFonts w:ascii="EON Brix Sans" w:hAnsi="EON Brix Sans"/>
          <w:sz w:val="18"/>
          <w:szCs w:val="18"/>
          <w:u w:val="single"/>
        </w:rPr>
      </w:pP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77777777" w:rsidR="00A75065" w:rsidRPr="005416C3" w:rsidRDefault="00A75065" w:rsidP="00A75065">
      <w:pPr>
        <w:pStyle w:val="Odstavecseseznamem"/>
        <w:numPr>
          <w:ilvl w:val="1"/>
          <w:numId w:val="20"/>
        </w:numPr>
        <w:tabs>
          <w:tab w:val="left" w:pos="864"/>
        </w:tabs>
        <w:kinsoku w:val="0"/>
        <w:overflowPunct w:val="0"/>
        <w:adjustRightInd w:val="0"/>
        <w:spacing w:before="128" w:line="235" w:lineRule="auto"/>
        <w:ind w:right="194"/>
        <w:jc w:val="left"/>
        <w:rPr>
          <w:rFonts w:ascii="EON Brix Sans" w:hAnsi="EON Brix Sans"/>
          <w:color w:val="0562C1"/>
          <w:sz w:val="18"/>
          <w:szCs w:val="18"/>
        </w:rPr>
      </w:pPr>
      <w:r w:rsidRPr="005416C3">
        <w:rPr>
          <w:rFonts w:ascii="EON Brix Sans" w:hAnsi="EON Brix Sans"/>
          <w:sz w:val="18"/>
          <w:szCs w:val="18"/>
        </w:rPr>
        <w:t xml:space="preserve">Konzultační služby podléhají termínům a podmínkám dokumentu „Bezpečnost informací a požadavky na ochranu údajů pro konzultační služby“. </w:t>
      </w:r>
    </w:p>
    <w:p w14:paraId="4FDA1C63" w14:textId="77777777" w:rsidR="00A75065" w:rsidRPr="005416C3" w:rsidRDefault="00A75065" w:rsidP="00A75065">
      <w:pPr>
        <w:pStyle w:val="Zkladntext"/>
        <w:numPr>
          <w:ilvl w:val="1"/>
          <w:numId w:val="20"/>
        </w:numPr>
        <w:kinsoku w:val="0"/>
        <w:overflowPunct w:val="0"/>
        <w:adjustRightInd w:val="0"/>
        <w:spacing w:before="133" w:line="220" w:lineRule="auto"/>
        <w:ind w:right="276"/>
        <w:rPr>
          <w:rFonts w:ascii="EON Brix Sans" w:hAnsi="EON Brix Sans"/>
        </w:rPr>
      </w:pPr>
      <w:r w:rsidRPr="005416C3">
        <w:rPr>
          <w:rFonts w:ascii="EON Brix Sans" w:hAnsi="EON Brix Sans"/>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4E2594DD" w14:textId="77777777" w:rsidR="00A32502" w:rsidRDefault="00A32502">
      <w:pPr>
        <w:spacing w:line="220" w:lineRule="auto"/>
        <w:rPr>
          <w:sz w:val="18"/>
        </w:rPr>
        <w:sectPr w:rsidR="00A32502">
          <w:pgSz w:w="11900" w:h="16840"/>
          <w:pgMar w:top="1480" w:right="740" w:bottom="280" w:left="900" w:header="677" w:footer="0" w:gutter="0"/>
          <w:cols w:space="708"/>
        </w:sectPr>
      </w:pPr>
    </w:p>
    <w:p w14:paraId="12CCD00F" w14:textId="77777777" w:rsidR="00A32502" w:rsidRDefault="00A32502">
      <w:pPr>
        <w:pStyle w:val="Zkladntext"/>
        <w:spacing w:before="11"/>
        <w:ind w:left="0"/>
        <w:rPr>
          <w:sz w:val="19"/>
        </w:rPr>
      </w:pPr>
    </w:p>
    <w:p w14:paraId="565686E5" w14:textId="30921C53" w:rsidR="00A32502" w:rsidRDefault="00A75065">
      <w:pPr>
        <w:pStyle w:val="Nadpis1"/>
        <w:numPr>
          <w:ilvl w:val="0"/>
          <w:numId w:val="20"/>
        </w:numPr>
        <w:tabs>
          <w:tab w:val="left" w:pos="382"/>
        </w:tabs>
        <w:spacing w:before="64"/>
        <w:ind w:left="381" w:hanging="275"/>
        <w:jc w:val="both"/>
      </w:pPr>
      <w:r>
        <w:t>Informační bezpečnost</w:t>
      </w:r>
    </w:p>
    <w:p w14:paraId="5081E8EA" w14:textId="77777777" w:rsidR="00A32502" w:rsidRDefault="001C4B87">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22D13E2A" w14:textId="77777777" w:rsidR="00A32502" w:rsidRDefault="001C4B87">
      <w:pPr>
        <w:pStyle w:val="Nadpis1"/>
        <w:numPr>
          <w:ilvl w:val="0"/>
          <w:numId w:val="20"/>
        </w:numPr>
        <w:tabs>
          <w:tab w:val="left" w:pos="373"/>
        </w:tabs>
        <w:spacing w:before="90"/>
        <w:ind w:left="372" w:hanging="273"/>
        <w:jc w:val="both"/>
      </w:pPr>
      <w:r>
        <w:t>Publikace,</w:t>
      </w:r>
      <w:r>
        <w:rPr>
          <w:spacing w:val="-3"/>
        </w:rPr>
        <w:t xml:space="preserve"> </w:t>
      </w:r>
      <w:r>
        <w:t>Reklama</w:t>
      </w:r>
    </w:p>
    <w:p w14:paraId="504A8CFA" w14:textId="77777777" w:rsidR="00A32502" w:rsidRDefault="001C4B87">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570F23BE" w14:textId="77777777" w:rsidR="00A32502" w:rsidRDefault="001C4B87">
      <w:pPr>
        <w:pStyle w:val="Nadpis1"/>
        <w:numPr>
          <w:ilvl w:val="0"/>
          <w:numId w:val="20"/>
        </w:numPr>
        <w:tabs>
          <w:tab w:val="left" w:pos="373"/>
        </w:tabs>
        <w:spacing w:before="85"/>
        <w:ind w:left="372" w:hanging="273"/>
        <w:jc w:val="both"/>
      </w:pPr>
      <w:r>
        <w:t>Brexit</w:t>
      </w:r>
    </w:p>
    <w:p w14:paraId="7ADB1074" w14:textId="77777777" w:rsidR="00A32502" w:rsidRDefault="001C4B87">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že Dodavatel tyto náklady společnosti E.ON náležitým způsobem doloží,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41132994" w14:textId="77777777" w:rsidR="00A32502" w:rsidRDefault="00A32502">
      <w:pPr>
        <w:pStyle w:val="Zkladntext"/>
        <w:ind w:left="0"/>
      </w:pPr>
    </w:p>
    <w:p w14:paraId="172EDAED" w14:textId="77777777" w:rsidR="00A32502" w:rsidRDefault="001C4B87">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pPr>
        <w:pStyle w:val="Odstavecseseznamem"/>
        <w:numPr>
          <w:ilvl w:val="1"/>
          <w:numId w:val="2"/>
        </w:numPr>
        <w:tabs>
          <w:tab w:val="left" w:pos="888"/>
        </w:tabs>
        <w:spacing w:before="128" w:line="230" w:lineRule="auto"/>
        <w:ind w:right="277" w:hanging="440"/>
        <w:rPr>
          <w:sz w:val="18"/>
        </w:rPr>
      </w:pPr>
      <w:r>
        <w:rPr>
          <w:sz w:val="18"/>
        </w:rPr>
        <w:t>Společnost E.ON a Dodavatel se ve smyslu ustanovení § 89a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14162361" w14:textId="77777777" w:rsidR="00A32502" w:rsidRDefault="001C4B87">
      <w:pPr>
        <w:pStyle w:val="Odstavecseseznamem"/>
        <w:numPr>
          <w:ilvl w:val="1"/>
          <w:numId w:val="2"/>
        </w:numPr>
        <w:tabs>
          <w:tab w:val="left" w:pos="864"/>
        </w:tabs>
        <w:spacing w:before="136" w:line="218" w:lineRule="auto"/>
        <w:ind w:left="900" w:right="278" w:hanging="437"/>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305802DA" w14:textId="77777777" w:rsidR="00A32502" w:rsidRDefault="001C4B87">
      <w:pPr>
        <w:pStyle w:val="Odstavecseseznamem"/>
        <w:numPr>
          <w:ilvl w:val="1"/>
          <w:numId w:val="2"/>
        </w:numPr>
        <w:tabs>
          <w:tab w:val="left" w:pos="895"/>
        </w:tabs>
        <w:spacing w:before="133" w:line="218" w:lineRule="auto"/>
        <w:ind w:right="259" w:hanging="440"/>
        <w:rPr>
          <w:sz w:val="18"/>
        </w:rPr>
      </w:pPr>
      <w:r>
        <w:rPr>
          <w:sz w:val="18"/>
        </w:rPr>
        <w:t>Jazykem smlouvy je čeština. V souladu s tím také platí VNP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3B722B07" w14:textId="77777777" w:rsidR="00A32502" w:rsidRDefault="001C4B87">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25E99079" w14:textId="77777777" w:rsidR="00A32502" w:rsidRDefault="001C4B87">
      <w:pPr>
        <w:pStyle w:val="Odstavecseseznamem"/>
        <w:numPr>
          <w:ilvl w:val="1"/>
          <w:numId w:val="2"/>
        </w:numPr>
        <w:tabs>
          <w:tab w:val="left" w:pos="898"/>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7777777" w:rsidR="00A32502" w:rsidRDefault="001C4B87">
      <w:pPr>
        <w:pStyle w:val="Odstavecseseznamem"/>
        <w:numPr>
          <w:ilvl w:val="1"/>
          <w:numId w:val="2"/>
        </w:numPr>
        <w:tabs>
          <w:tab w:val="left" w:pos="879"/>
        </w:tabs>
        <w:spacing w:line="235" w:lineRule="auto"/>
        <w:ind w:left="899" w:right="254" w:hanging="437"/>
        <w:rPr>
          <w:sz w:val="18"/>
        </w:rPr>
      </w:pPr>
      <w:r>
        <w:rPr>
          <w:sz w:val="18"/>
        </w:rPr>
        <w:t xml:space="preserve">Prohlášení a oznámení mající právní význam, která Poskytovatel podává Odběrateli, musí být učiněna písemnou formou. </w:t>
      </w:r>
      <w:proofErr w:type="gramStart"/>
      <w:r>
        <w:rPr>
          <w:sz w:val="18"/>
        </w:rPr>
        <w:t>E-</w:t>
      </w:r>
      <w:r>
        <w:rPr>
          <w:spacing w:val="1"/>
          <w:sz w:val="18"/>
        </w:rPr>
        <w:t xml:space="preserve"> </w:t>
      </w:r>
      <w:r>
        <w:rPr>
          <w:sz w:val="18"/>
        </w:rPr>
        <w:t>maily</w:t>
      </w:r>
      <w:proofErr w:type="gramEnd"/>
      <w:r>
        <w:rPr>
          <w:sz w:val="18"/>
        </w:rPr>
        <w:t xml:space="preserve"> nesplňují vyjma výjimek upravených v článku 2. těchto VNP požadavek písemné formy ve smyslu těchto VNP, resp. ve</w:t>
      </w:r>
      <w:r>
        <w:rPr>
          <w:spacing w:val="1"/>
          <w:sz w:val="18"/>
        </w:rPr>
        <w:t xml:space="preserve"> </w:t>
      </w:r>
      <w:r>
        <w:rPr>
          <w:sz w:val="18"/>
        </w:rPr>
        <w:t>smyslu smluv uzavřených na jejich základě. Změny nebo doplnění těchto VNP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73D5C485" w14:textId="77777777" w:rsidR="00A32502" w:rsidRDefault="00A32502">
      <w:pPr>
        <w:pStyle w:val="Zkladntext"/>
        <w:ind w:left="0"/>
      </w:pPr>
    </w:p>
    <w:p w14:paraId="6AE12451" w14:textId="77777777" w:rsidR="00A32502" w:rsidRDefault="00A32502">
      <w:pPr>
        <w:pStyle w:val="Zkladntext"/>
        <w:spacing w:before="9"/>
        <w:ind w:left="0"/>
        <w:rPr>
          <w:sz w:val="14"/>
        </w:rPr>
      </w:pPr>
    </w:p>
    <w:p w14:paraId="5A3B16F5" w14:textId="77777777" w:rsidR="00A32502" w:rsidRDefault="001C4B87">
      <w:pPr>
        <w:pStyle w:val="Nadpis1"/>
        <w:numPr>
          <w:ilvl w:val="0"/>
          <w:numId w:val="20"/>
        </w:numPr>
        <w:tabs>
          <w:tab w:val="left" w:pos="392"/>
        </w:tabs>
        <w:ind w:left="391" w:hanging="272"/>
      </w:pPr>
      <w:r>
        <w:t>Ostatní</w:t>
      </w:r>
      <w:r>
        <w:rPr>
          <w:spacing w:val="-3"/>
        </w:rPr>
        <w:t xml:space="preserve"> </w:t>
      </w:r>
      <w:r>
        <w:t>ustanovení</w:t>
      </w:r>
    </w:p>
    <w:p w14:paraId="27ECA59F" w14:textId="77777777" w:rsidR="00A32502" w:rsidRDefault="001C4B87">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 xml:space="preserve">a 1766 </w:t>
      </w:r>
      <w:proofErr w:type="spellStart"/>
      <w:r>
        <w:rPr>
          <w:sz w:val="18"/>
        </w:rPr>
        <w:t>zák.č</w:t>
      </w:r>
      <w:proofErr w:type="spellEnd"/>
      <w:r>
        <w:rPr>
          <w:sz w:val="18"/>
        </w:rPr>
        <w:t>. 89/2012 Sb., občanského</w:t>
      </w:r>
      <w:r>
        <w:rPr>
          <w:spacing w:val="1"/>
          <w:sz w:val="18"/>
        </w:rPr>
        <w:t xml:space="preserve"> </w:t>
      </w:r>
      <w:r>
        <w:rPr>
          <w:sz w:val="18"/>
        </w:rPr>
        <w:t>zákoníku.</w:t>
      </w:r>
    </w:p>
    <w:p w14:paraId="3C9A9ED3" w14:textId="77777777" w:rsidR="00A32502" w:rsidRDefault="001C4B87">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12CBEB3B" w14:textId="77777777" w:rsidR="00A32502" w:rsidRDefault="001C4B87">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340C0376" w14:textId="77777777" w:rsidR="00A32502" w:rsidRDefault="001C4B87">
      <w:pPr>
        <w:pStyle w:val="Odstavecseseznamem"/>
        <w:numPr>
          <w:ilvl w:val="1"/>
          <w:numId w:val="1"/>
        </w:numPr>
        <w:tabs>
          <w:tab w:val="left" w:pos="867"/>
        </w:tabs>
        <w:spacing w:before="90"/>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4BED9537" w14:textId="77777777" w:rsidR="00A32502" w:rsidRDefault="001C4B87">
      <w:pPr>
        <w:pStyle w:val="Odstavecseseznamem"/>
        <w:numPr>
          <w:ilvl w:val="1"/>
          <w:numId w:val="1"/>
        </w:numPr>
        <w:tabs>
          <w:tab w:val="left" w:pos="891"/>
        </w:tabs>
        <w:spacing w:before="133" w:line="230" w:lineRule="auto"/>
        <w:ind w:right="278" w:hanging="437"/>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74824687" w14:textId="77777777" w:rsidR="00A32502" w:rsidRDefault="001C4B87">
      <w:pPr>
        <w:pStyle w:val="Odstavecseseznamem"/>
        <w:numPr>
          <w:ilvl w:val="1"/>
          <w:numId w:val="1"/>
        </w:numPr>
        <w:tabs>
          <w:tab w:val="left" w:pos="867"/>
        </w:tabs>
        <w:spacing w:before="129" w:line="235" w:lineRule="auto"/>
        <w:ind w:right="257" w:hanging="437"/>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44D8AA4B" w14:textId="77777777" w:rsidR="00A32502" w:rsidRDefault="001C4B87">
      <w:pPr>
        <w:pStyle w:val="Odstavecseseznamem"/>
        <w:numPr>
          <w:ilvl w:val="1"/>
          <w:numId w:val="1"/>
        </w:numPr>
        <w:tabs>
          <w:tab w:val="left" w:pos="867"/>
        </w:tabs>
        <w:spacing w:before="88"/>
        <w:ind w:left="866" w:hanging="407"/>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343A97DB" w14:textId="6830E15A" w:rsidR="00FE7F5C" w:rsidRDefault="001C4B87">
      <w:pPr>
        <w:pStyle w:val="Odstavecseseznamem"/>
        <w:numPr>
          <w:ilvl w:val="1"/>
          <w:numId w:val="1"/>
        </w:numPr>
        <w:tabs>
          <w:tab w:val="left" w:pos="888"/>
        </w:tabs>
        <w:spacing w:before="137" w:line="228" w:lineRule="auto"/>
        <w:ind w:right="275" w:hanging="437"/>
        <w:rPr>
          <w:sz w:val="18"/>
        </w:rPr>
        <w:sectPr w:rsidR="00FE7F5C">
          <w:pgSz w:w="11900" w:h="16840"/>
          <w:pgMar w:top="1480" w:right="740" w:bottom="280" w:left="900" w:header="677" w:footer="0" w:gutter="0"/>
          <w:cols w:space="708"/>
        </w:sectPr>
      </w:pPr>
      <w:r>
        <w:rPr>
          <w:sz w:val="18"/>
        </w:rPr>
        <w:t>Smluvní strany se dohodly, že pokud není některá skutečnost ve smlouvě nebo obchodních podmínkách, které tvoří část</w:t>
      </w:r>
      <w:r>
        <w:rPr>
          <w:spacing w:val="1"/>
          <w:sz w:val="18"/>
        </w:rPr>
        <w:t xml:space="preserve"> </w:t>
      </w:r>
      <w:r>
        <w:rPr>
          <w:sz w:val="18"/>
        </w:rPr>
        <w:t>obsahu smlouvy, výslovně upravena, mají zavedená praxe smluvních stran a obchodní zvyklosti zachovávané obecně nebo v</w:t>
      </w:r>
      <w:r>
        <w:rPr>
          <w:spacing w:val="1"/>
          <w:sz w:val="18"/>
        </w:rPr>
        <w:t xml:space="preserve"> </w:t>
      </w:r>
      <w:r>
        <w:rPr>
          <w:sz w:val="18"/>
        </w:rPr>
        <w:t>daném</w:t>
      </w:r>
      <w:r>
        <w:rPr>
          <w:spacing w:val="-1"/>
          <w:sz w:val="18"/>
        </w:rPr>
        <w:t xml:space="preserve"> </w:t>
      </w:r>
      <w:r>
        <w:rPr>
          <w:sz w:val="18"/>
        </w:rPr>
        <w:t>odvětví</w:t>
      </w:r>
      <w:r>
        <w:rPr>
          <w:spacing w:val="2"/>
          <w:sz w:val="18"/>
        </w:rPr>
        <w:t xml:space="preserve"> </w:t>
      </w:r>
      <w:r>
        <w:rPr>
          <w:sz w:val="18"/>
        </w:rPr>
        <w:t>přednost</w:t>
      </w:r>
      <w:r>
        <w:rPr>
          <w:spacing w:val="-1"/>
          <w:sz w:val="18"/>
        </w:rPr>
        <w:t xml:space="preserve"> </w:t>
      </w:r>
      <w:r>
        <w:rPr>
          <w:sz w:val="18"/>
        </w:rPr>
        <w:t>před ustanoveními</w:t>
      </w:r>
      <w:r>
        <w:rPr>
          <w:spacing w:val="-1"/>
          <w:sz w:val="18"/>
        </w:rPr>
        <w:t xml:space="preserve"> </w:t>
      </w:r>
      <w:r>
        <w:rPr>
          <w:sz w:val="18"/>
        </w:rPr>
        <w:t>zákona č.</w:t>
      </w:r>
      <w:r>
        <w:rPr>
          <w:spacing w:val="-1"/>
          <w:sz w:val="18"/>
        </w:rPr>
        <w:t xml:space="preserve"> </w:t>
      </w:r>
      <w:r>
        <w:rPr>
          <w:sz w:val="18"/>
        </w:rPr>
        <w:t>89/2012 Sb., občanský</w:t>
      </w:r>
      <w:r>
        <w:rPr>
          <w:spacing w:val="-1"/>
          <w:sz w:val="18"/>
        </w:rPr>
        <w:t xml:space="preserve"> </w:t>
      </w:r>
      <w:r>
        <w:rPr>
          <w:sz w:val="18"/>
        </w:rPr>
        <w:t>zákoní</w:t>
      </w:r>
      <w:r w:rsidR="008C4A5A">
        <w:rPr>
          <w:sz w:val="18"/>
        </w:rPr>
        <w:t>k.</w:t>
      </w:r>
    </w:p>
    <w:p w14:paraId="5261ADBA" w14:textId="444A2189" w:rsidR="00AC5390" w:rsidRDefault="00AC5390" w:rsidP="00AC5390">
      <w:pPr>
        <w:pStyle w:val="Zhlav"/>
        <w:jc w:val="center"/>
        <w:rPr>
          <w:b/>
          <w:sz w:val="18"/>
          <w:szCs w:val="20"/>
          <w:u w:val="single"/>
        </w:rPr>
      </w:pPr>
      <w:bookmarkStart w:id="1" w:name="_Hlk536530882"/>
      <w:r w:rsidRPr="00AC5390">
        <w:rPr>
          <w:b/>
          <w:sz w:val="18"/>
          <w:szCs w:val="20"/>
          <w:u w:val="single"/>
        </w:rPr>
        <w:lastRenderedPageBreak/>
        <w:t xml:space="preserve">Příloha </w:t>
      </w:r>
      <w:proofErr w:type="gramStart"/>
      <w:r w:rsidRPr="00AC5390">
        <w:rPr>
          <w:b/>
          <w:sz w:val="18"/>
          <w:szCs w:val="20"/>
          <w:u w:val="single"/>
        </w:rPr>
        <w:t>4</w:t>
      </w:r>
      <w:r w:rsidR="00E70317">
        <w:rPr>
          <w:b/>
          <w:sz w:val="18"/>
          <w:szCs w:val="20"/>
          <w:u w:val="single"/>
        </w:rPr>
        <w:t>b</w:t>
      </w:r>
      <w:proofErr w:type="gramEnd"/>
    </w:p>
    <w:p w14:paraId="0852987B" w14:textId="77777777" w:rsidR="00AC5390" w:rsidRDefault="00AC5390" w:rsidP="00AC5390">
      <w:pPr>
        <w:pStyle w:val="Zhlav"/>
        <w:jc w:val="center"/>
        <w:rPr>
          <w:b/>
          <w:sz w:val="18"/>
          <w:szCs w:val="20"/>
          <w:u w:val="single"/>
        </w:rPr>
      </w:pPr>
    </w:p>
    <w:p w14:paraId="63B06D57" w14:textId="77777777" w:rsidR="00AC5390" w:rsidRPr="00AC5390" w:rsidRDefault="00AC5390" w:rsidP="00AC5390">
      <w:pPr>
        <w:pStyle w:val="Zhlav"/>
        <w:jc w:val="center"/>
        <w:rPr>
          <w:b/>
          <w:sz w:val="18"/>
          <w:szCs w:val="20"/>
        </w:rPr>
      </w:pPr>
      <w:r w:rsidRPr="00AC5390">
        <w:rPr>
          <w:b/>
          <w:sz w:val="18"/>
          <w:szCs w:val="20"/>
        </w:rPr>
        <w:t xml:space="preserve">Blokové betonové transformovny </w:t>
      </w:r>
      <w:proofErr w:type="spellStart"/>
      <w:r w:rsidRPr="00AC5390">
        <w:rPr>
          <w:b/>
          <w:sz w:val="18"/>
          <w:szCs w:val="20"/>
        </w:rPr>
        <w:t>vn</w:t>
      </w:r>
      <w:proofErr w:type="spellEnd"/>
      <w:r w:rsidRPr="00AC5390">
        <w:rPr>
          <w:b/>
          <w:sz w:val="18"/>
          <w:szCs w:val="20"/>
        </w:rPr>
        <w:t>/</w:t>
      </w:r>
      <w:proofErr w:type="spellStart"/>
      <w:r w:rsidRPr="00AC5390">
        <w:rPr>
          <w:b/>
          <w:sz w:val="18"/>
          <w:szCs w:val="20"/>
        </w:rPr>
        <w:t>nn</w:t>
      </w:r>
      <w:proofErr w:type="spellEnd"/>
      <w:r w:rsidRPr="00AC5390">
        <w:rPr>
          <w:b/>
          <w:sz w:val="18"/>
          <w:szCs w:val="20"/>
        </w:rPr>
        <w:t xml:space="preserve"> 22/0,4 </w:t>
      </w:r>
      <w:proofErr w:type="spellStart"/>
      <w:r w:rsidRPr="00AC5390">
        <w:rPr>
          <w:b/>
          <w:sz w:val="18"/>
          <w:szCs w:val="20"/>
        </w:rPr>
        <w:t>kV</w:t>
      </w:r>
      <w:proofErr w:type="spellEnd"/>
    </w:p>
    <w:p w14:paraId="025F8777" w14:textId="77777777" w:rsidR="00AC5390" w:rsidRPr="00AC5390" w:rsidRDefault="00AC5390" w:rsidP="00AC5390">
      <w:pPr>
        <w:pStyle w:val="Zhlav"/>
        <w:jc w:val="center"/>
        <w:rPr>
          <w:b/>
          <w:sz w:val="18"/>
          <w:szCs w:val="20"/>
        </w:rPr>
      </w:pPr>
      <w:r w:rsidRPr="00AC5390">
        <w:rPr>
          <w:b/>
          <w:sz w:val="18"/>
          <w:szCs w:val="20"/>
        </w:rPr>
        <w:t>Část A – Nepochozí stanice</w:t>
      </w:r>
    </w:p>
    <w:p w14:paraId="1BBD909E" w14:textId="77777777" w:rsidR="00AC5390" w:rsidRDefault="00AC5390" w:rsidP="00AC5390">
      <w:pPr>
        <w:adjustRightInd w:val="0"/>
        <w:spacing w:before="87" w:line="230" w:lineRule="exact"/>
        <w:ind w:right="510"/>
        <w:rPr>
          <w:rFonts w:ascii="Arial" w:eastAsia="Times New Roman" w:hAnsi="Arial" w:cs="Arial"/>
          <w:b/>
          <w:color w:val="000000"/>
          <w:spacing w:val="-6"/>
          <w:sz w:val="20"/>
          <w:szCs w:val="20"/>
          <w:lang w:eastAsia="cs-CZ"/>
        </w:rPr>
      </w:pPr>
    </w:p>
    <w:p w14:paraId="4A3F2C72" w14:textId="40E7E80A" w:rsidR="008B042C" w:rsidRPr="008B042C" w:rsidRDefault="008B042C" w:rsidP="008B042C">
      <w:pPr>
        <w:adjustRightInd w:val="0"/>
        <w:spacing w:before="87" w:line="230" w:lineRule="exact"/>
        <w:ind w:right="510"/>
        <w:jc w:val="center"/>
        <w:rPr>
          <w:rFonts w:ascii="Arial" w:eastAsia="Times New Roman" w:hAnsi="Arial" w:cs="Arial"/>
          <w:b/>
          <w:color w:val="000000"/>
          <w:spacing w:val="-6"/>
          <w:sz w:val="20"/>
          <w:szCs w:val="20"/>
          <w:lang w:eastAsia="cs-CZ"/>
        </w:rPr>
      </w:pPr>
      <w:r w:rsidRPr="008B042C">
        <w:rPr>
          <w:rFonts w:ascii="Arial" w:eastAsia="Times New Roman" w:hAnsi="Arial" w:cs="Arial"/>
          <w:b/>
          <w:color w:val="000000"/>
          <w:spacing w:val="-6"/>
          <w:sz w:val="20"/>
          <w:szCs w:val="20"/>
          <w:lang w:eastAsia="cs-CZ"/>
        </w:rPr>
        <w:t>Prohlášení účastníka o akceptaci vybraných ustanovení Všeobecných nákupních podmínek</w:t>
      </w:r>
    </w:p>
    <w:bookmarkEnd w:id="1"/>
    <w:p w14:paraId="7498F105" w14:textId="77777777" w:rsidR="008B042C" w:rsidRPr="008B042C" w:rsidRDefault="008B042C" w:rsidP="008B042C">
      <w:pPr>
        <w:widowControl/>
        <w:autoSpaceDE/>
        <w:autoSpaceDN/>
        <w:rPr>
          <w:rFonts w:ascii="Arial" w:eastAsia="Times New Roman" w:hAnsi="Arial" w:cs="Arial"/>
          <w:sz w:val="20"/>
          <w:szCs w:val="20"/>
        </w:rPr>
      </w:pPr>
    </w:p>
    <w:p w14:paraId="2A634454" w14:textId="540FAEAC" w:rsidR="008B042C" w:rsidRPr="008B042C" w:rsidRDefault="008B042C" w:rsidP="008B042C">
      <w:pPr>
        <w:widowControl/>
        <w:autoSpaceDE/>
        <w:autoSpaceDN/>
        <w:jc w:val="both"/>
        <w:rPr>
          <w:rFonts w:eastAsia="Times New Roman"/>
          <w:sz w:val="18"/>
          <w:szCs w:val="18"/>
        </w:rPr>
      </w:pPr>
      <w:r w:rsidRPr="008B042C">
        <w:rPr>
          <w:rFonts w:eastAsia="Times New Roman"/>
          <w:sz w:val="18"/>
          <w:szCs w:val="18"/>
        </w:rPr>
        <w:t xml:space="preserve">Obchodní společnost </w:t>
      </w:r>
      <w:r w:rsidR="009A1FE1" w:rsidRPr="009A1FE1">
        <w:rPr>
          <w:rFonts w:eastAsia="Times New Roman"/>
          <w:sz w:val="18"/>
          <w:szCs w:val="18"/>
          <w:highlight w:val="yellow"/>
        </w:rPr>
        <w:t>doplní účastník</w:t>
      </w:r>
      <w:r w:rsidRPr="008B042C">
        <w:rPr>
          <w:rFonts w:eastAsia="Times New Roman"/>
          <w:sz w:val="18"/>
          <w:szCs w:val="18"/>
        </w:rPr>
        <w:t xml:space="preserve"> zastoupená </w:t>
      </w:r>
      <w:r w:rsidR="009A1FE1" w:rsidRPr="009A1FE1">
        <w:rPr>
          <w:rFonts w:eastAsia="Times New Roman"/>
          <w:sz w:val="18"/>
          <w:szCs w:val="18"/>
          <w:highlight w:val="yellow"/>
        </w:rPr>
        <w:t>doplní účastník</w:t>
      </w:r>
      <w:r w:rsidR="009A1FE1">
        <w:rPr>
          <w:rFonts w:eastAsia="Times New Roman"/>
          <w:sz w:val="18"/>
          <w:szCs w:val="18"/>
        </w:rPr>
        <w:t xml:space="preserve"> </w:t>
      </w:r>
      <w:r w:rsidRPr="008B042C">
        <w:rPr>
          <w:rFonts w:eastAsia="Times New Roman"/>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D411991" w14:textId="77777777" w:rsidR="008B042C" w:rsidRPr="008B042C" w:rsidRDefault="008B042C" w:rsidP="008B042C">
      <w:pPr>
        <w:widowControl/>
        <w:adjustRightInd w:val="0"/>
        <w:jc w:val="both"/>
        <w:rPr>
          <w:rFonts w:eastAsia="Times New Roman"/>
          <w:color w:val="000000"/>
          <w:sz w:val="18"/>
          <w:szCs w:val="18"/>
        </w:rPr>
      </w:pPr>
    </w:p>
    <w:p w14:paraId="057E9B5B" w14:textId="2752FBDD" w:rsidR="008B042C" w:rsidRPr="008B042C" w:rsidRDefault="008B042C" w:rsidP="008B042C">
      <w:pPr>
        <w:widowControl/>
        <w:adjustRightInd w:val="0"/>
        <w:jc w:val="both"/>
        <w:rPr>
          <w:rFonts w:eastAsia="Times New Roman"/>
          <w:b/>
          <w:color w:val="000000"/>
          <w:sz w:val="18"/>
          <w:szCs w:val="18"/>
        </w:rPr>
      </w:pPr>
      <w:r w:rsidRPr="008B042C">
        <w:rPr>
          <w:rFonts w:eastAsia="Times New Roman"/>
          <w:b/>
          <w:bCs/>
          <w:color w:val="000000"/>
          <w:sz w:val="18"/>
          <w:szCs w:val="18"/>
        </w:rPr>
        <w:t xml:space="preserve">Všeobecné </w:t>
      </w:r>
      <w:r w:rsidR="009A1FE1">
        <w:rPr>
          <w:rFonts w:eastAsia="Times New Roman"/>
          <w:b/>
          <w:bCs/>
          <w:color w:val="000000"/>
          <w:sz w:val="18"/>
          <w:szCs w:val="18"/>
        </w:rPr>
        <w:t xml:space="preserve">nákupní </w:t>
      </w:r>
      <w:r w:rsidRPr="008B042C">
        <w:rPr>
          <w:rFonts w:eastAsia="Times New Roman"/>
          <w:b/>
          <w:bCs/>
          <w:color w:val="000000"/>
          <w:sz w:val="18"/>
          <w:szCs w:val="18"/>
        </w:rPr>
        <w:t>podmínky</w:t>
      </w:r>
      <w:r w:rsidR="009A1FE1">
        <w:rPr>
          <w:rFonts w:eastAsia="Times New Roman"/>
          <w:b/>
          <w:bCs/>
          <w:color w:val="000000"/>
          <w:sz w:val="18"/>
          <w:szCs w:val="18"/>
        </w:rPr>
        <w:t xml:space="preserve"> </w:t>
      </w:r>
      <w:r w:rsidRPr="008B042C">
        <w:rPr>
          <w:rFonts w:eastAsia="Times New Roman"/>
          <w:b/>
          <w:bCs/>
          <w:color w:val="000000"/>
          <w:sz w:val="18"/>
          <w:szCs w:val="18"/>
        </w:rPr>
        <w:t xml:space="preserve">společností skupiny E.ON Czech </w:t>
      </w:r>
      <w:r w:rsidRPr="008B042C">
        <w:rPr>
          <w:rFonts w:eastAsia="Times New Roman"/>
          <w:b/>
          <w:color w:val="000000"/>
          <w:sz w:val="18"/>
          <w:szCs w:val="18"/>
        </w:rPr>
        <w:t xml:space="preserve">platné od </w:t>
      </w:r>
      <w:r>
        <w:rPr>
          <w:rFonts w:eastAsia="Times New Roman"/>
          <w:b/>
          <w:color w:val="000000"/>
          <w:sz w:val="18"/>
          <w:szCs w:val="18"/>
        </w:rPr>
        <w:t>června</w:t>
      </w:r>
      <w:r w:rsidRPr="008B042C">
        <w:rPr>
          <w:rFonts w:eastAsia="Times New Roman"/>
          <w:b/>
          <w:color w:val="000000"/>
          <w:sz w:val="18"/>
          <w:szCs w:val="18"/>
        </w:rPr>
        <w:t xml:space="preserve"> 202</w:t>
      </w:r>
      <w:r>
        <w:rPr>
          <w:rFonts w:eastAsia="Times New Roman"/>
          <w:b/>
          <w:color w:val="000000"/>
          <w:sz w:val="18"/>
          <w:szCs w:val="18"/>
        </w:rPr>
        <w:t>1</w:t>
      </w:r>
      <w:r w:rsidRPr="008B042C">
        <w:rPr>
          <w:rFonts w:eastAsia="Times New Roman"/>
          <w:b/>
          <w:color w:val="000000"/>
          <w:sz w:val="18"/>
          <w:szCs w:val="18"/>
        </w:rPr>
        <w:t>.</w:t>
      </w:r>
    </w:p>
    <w:p w14:paraId="651AB711" w14:textId="77777777" w:rsidR="008B042C" w:rsidRPr="008B042C" w:rsidRDefault="008B042C" w:rsidP="008B042C">
      <w:pPr>
        <w:adjustRightInd w:val="0"/>
        <w:spacing w:before="87" w:line="230" w:lineRule="exact"/>
        <w:ind w:left="1191" w:right="510"/>
        <w:jc w:val="both"/>
        <w:rPr>
          <w:rFonts w:eastAsia="Times New Roman"/>
          <w:color w:val="000000"/>
          <w:spacing w:val="-6"/>
          <w:sz w:val="18"/>
          <w:szCs w:val="18"/>
          <w:lang w:eastAsia="cs-CZ"/>
        </w:rPr>
      </w:pPr>
    </w:p>
    <w:p w14:paraId="4CEDEC2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1.3 (pořadí přednosti ustanovení jednotlivých dokumentů smlouvy)</w:t>
      </w:r>
    </w:p>
    <w:p w14:paraId="5E8A74D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0B1CEB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40546E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1.3.2. další podmínky smlouvy, stanovené ve smlouvě nebo objednávce, </w:t>
      </w:r>
    </w:p>
    <w:p w14:paraId="022EF8F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1.3.3. tyto Všeobecné podmínky</w:t>
      </w:r>
    </w:p>
    <w:p w14:paraId="5F11323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1C0E4D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 (třetí a čtvrtá věta)</w:t>
      </w:r>
    </w:p>
    <w:p w14:paraId="5018E48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6604CF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18B4A5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1.5</w:t>
      </w:r>
    </w:p>
    <w:p w14:paraId="37B05A5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0386171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A31A221" w14:textId="5B57309D" w:rsidR="008B042C" w:rsidRPr="008B042C" w:rsidRDefault="00C3255B" w:rsidP="008B042C">
      <w:pPr>
        <w:adjustRightInd w:val="0"/>
        <w:spacing w:before="87" w:line="230" w:lineRule="exact"/>
        <w:ind w:right="510"/>
        <w:jc w:val="both"/>
        <w:rPr>
          <w:rFonts w:eastAsia="Times New Roman"/>
          <w:color w:val="000000"/>
          <w:spacing w:val="-6"/>
          <w:sz w:val="18"/>
          <w:szCs w:val="18"/>
          <w:lang w:eastAsia="cs-CZ"/>
        </w:rPr>
      </w:pPr>
      <w:hyperlink r:id="rId15" w:history="1">
        <w:r w:rsidR="008B042C" w:rsidRPr="0021388F">
          <w:rPr>
            <w:rStyle w:val="Hypertextovodkaz"/>
            <w:rFonts w:eastAsia="Times New Roman"/>
            <w:spacing w:val="-6"/>
            <w:sz w:val="18"/>
            <w:szCs w:val="18"/>
            <w:lang w:eastAsia="cs-CZ"/>
          </w:rPr>
          <w:t>https://www.egd.cz/vseobecne-nakupni-podminky</w:t>
        </w:r>
      </w:hyperlink>
      <w:r w:rsidR="008B042C">
        <w:rPr>
          <w:rFonts w:eastAsia="Times New Roman"/>
          <w:color w:val="000000"/>
          <w:spacing w:val="-6"/>
          <w:sz w:val="18"/>
          <w:szCs w:val="18"/>
          <w:lang w:eastAsia="cs-CZ"/>
        </w:rPr>
        <w:t xml:space="preserve"> </w:t>
      </w:r>
    </w:p>
    <w:p w14:paraId="6D25A9B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8ED00F6"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8B042C">
        <w:rPr>
          <w:rFonts w:eastAsia="Times New Roman"/>
          <w:color w:val="000000"/>
          <w:spacing w:val="-6"/>
          <w:sz w:val="18"/>
          <w:szCs w:val="18"/>
          <w:lang w:eastAsia="cs-CZ"/>
        </w:rPr>
        <w:t>14-ti</w:t>
      </w:r>
      <w:proofErr w:type="gramEnd"/>
      <w:r w:rsidRPr="008B042C">
        <w:rPr>
          <w:rFonts w:eastAsia="Times New Roman"/>
          <w:color w:val="000000"/>
          <w:spacing w:val="-6"/>
          <w:sz w:val="18"/>
          <w:szCs w:val="18"/>
          <w:lang w:eastAsia="cs-CZ"/>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74AC6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B9230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3.1</w:t>
      </w:r>
    </w:p>
    <w:p w14:paraId="1B818F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47461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FD930B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br/>
        <w:t>Článek 3.5 (druhá věta)</w:t>
      </w:r>
    </w:p>
    <w:p w14:paraId="1A2ED9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přání odběratele Poskytovatel předloží odpovídající doklady o kvalifikaci osob a provedených preventivních zdravotních prohlídkách svých zaměstnanců a zaměstnanců svých poddodavatelů.</w:t>
      </w:r>
    </w:p>
    <w:p w14:paraId="125F1C8D" w14:textId="35952122"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524D2A5" w14:textId="60B1CDB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202EEF02" w14:textId="4393D24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18F7C51E" w14:textId="7451CE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1593930"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58DD8945"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65D70FC2" w14:textId="56F38FB9"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3.6 (první věta)</w:t>
      </w:r>
    </w:p>
    <w:p w14:paraId="06846AB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má právo v závažných případech požadovat výměnu personálu Poskytovatele.</w:t>
      </w:r>
    </w:p>
    <w:p w14:paraId="20FE647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600FD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5.3. (třetí, čtvrtá a pátá věta)</w:t>
      </w:r>
    </w:p>
    <w:p w14:paraId="324CFF01" w14:textId="349C59AA"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Pr>
          <w:rFonts w:eastAsia="Times New Roman"/>
          <w:sz w:val="18"/>
          <w:szCs w:val="18"/>
          <w:lang w:eastAsia="cs-CZ"/>
        </w:rPr>
        <w:t xml:space="preserve"> </w:t>
      </w:r>
      <w:r w:rsidRPr="008B042C">
        <w:rPr>
          <w:rFonts w:eastAsia="Times New Roman"/>
          <w:sz w:val="18"/>
          <w:szCs w:val="18"/>
          <w:lang w:eastAsia="cs-CZ"/>
        </w:rPr>
        <w:t>https://www.egd.cz/vseobecne-nakupni-podminky</w:t>
      </w:r>
      <w:r>
        <w:rPr>
          <w:rFonts w:eastAsia="Times New Roman"/>
          <w:color w:val="000000"/>
          <w:spacing w:val="-6"/>
          <w:sz w:val="18"/>
          <w:szCs w:val="18"/>
          <w:lang w:eastAsia="cs-CZ"/>
        </w:rPr>
        <w:t>)</w:t>
      </w:r>
      <w:r w:rsidRPr="008B042C">
        <w:rPr>
          <w:rFonts w:eastAsia="Times New Roman"/>
          <w:color w:val="000000"/>
          <w:spacing w:val="-6"/>
          <w:sz w:val="18"/>
          <w:szCs w:val="18"/>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4EDF96E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2AD68C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5.9 (první a třetí věta)</w:t>
      </w:r>
    </w:p>
    <w:p w14:paraId="01993EA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6F04AA6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10B5F8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C5BD4E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7A041B4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7.6</w:t>
      </w:r>
    </w:p>
    <w:p w14:paraId="0A975FD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C43937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77E15F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8.2 (druhá věta)</w:t>
      </w:r>
    </w:p>
    <w:p w14:paraId="3B1CE8B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5F187B7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944520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8.3</w:t>
      </w:r>
    </w:p>
    <w:p w14:paraId="5D0C98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74F201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18F7CA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8.4</w:t>
      </w:r>
    </w:p>
    <w:p w14:paraId="38AE127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0908675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270EF83"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8.5</w:t>
      </w:r>
    </w:p>
    <w:p w14:paraId="61A140F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6E393DCE"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02453AEA" w14:textId="45E7F1EF"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9</w:t>
      </w:r>
    </w:p>
    <w:p w14:paraId="34F1E2E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3E9B4F41" w14:textId="2504FBD4"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B3DAE62" w14:textId="1857D28D"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7C3522BE" w14:textId="1D82C3B8"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C9B2483" w14:textId="26D4980C"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44D9D1C3" w14:textId="7350F1AA"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3540012" w14:textId="489369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5A3073F4" w14:textId="0FDD3CA6"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56C5A16" w14:textId="18C8D729"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6BF2F936"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673C411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11.1</w:t>
      </w:r>
    </w:p>
    <w:p w14:paraId="0D99C5F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5F4CF19E"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25DE2686"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 požadovat odstranění vad předmětu plnění opravou zboží, je-li to z povahy věci možné, a jestliže vady jsou opravitelné,</w:t>
      </w:r>
    </w:p>
    <w:p w14:paraId="56789A47"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c) požadovat přiměřenou slevu z ceny předmětu plnění, nebo</w:t>
      </w:r>
    </w:p>
    <w:p w14:paraId="6BC36716"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 odstoupit od smlouvy.</w:t>
      </w:r>
    </w:p>
    <w:p w14:paraId="4256BA4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434A5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2BF42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11.2</w:t>
      </w:r>
    </w:p>
    <w:p w14:paraId="3E6CB7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6BD77AA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488FD7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11.3</w:t>
      </w:r>
    </w:p>
    <w:p w14:paraId="567052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2E1B34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4AF627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11.5</w:t>
      </w:r>
    </w:p>
    <w:p w14:paraId="376187C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33A2FCF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ECF6C7F"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11.6</w:t>
      </w:r>
    </w:p>
    <w:p w14:paraId="4681F2A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02475C3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6AA935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11.7</w:t>
      </w:r>
    </w:p>
    <w:p w14:paraId="58E40C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3FB8318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85059D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w:t>
      </w:r>
    </w:p>
    <w:p w14:paraId="5D9257A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2744C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5D86E01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b/>
          <w:color w:val="000000"/>
          <w:spacing w:val="-6"/>
          <w:sz w:val="18"/>
          <w:szCs w:val="18"/>
          <w:lang w:eastAsia="cs-CZ"/>
        </w:rPr>
        <w:t>Článek 15.7</w:t>
      </w:r>
      <w:r w:rsidRPr="008B042C">
        <w:rPr>
          <w:rFonts w:eastAsia="Times New Roman"/>
          <w:color w:val="000000"/>
          <w:spacing w:val="-6"/>
          <w:sz w:val="18"/>
          <w:szCs w:val="18"/>
          <w:lang w:eastAsia="cs-CZ"/>
        </w:rPr>
        <w:t xml:space="preserve"> (třetí, čtvrtá a pátá věta)</w:t>
      </w:r>
    </w:p>
    <w:p w14:paraId="1A506D23" w14:textId="26BDBD54" w:rsidR="008B042C" w:rsidRPr="008B042C" w:rsidRDefault="00B84EFC" w:rsidP="008B042C">
      <w:pPr>
        <w:adjustRightInd w:val="0"/>
        <w:spacing w:before="87" w:line="230" w:lineRule="exact"/>
        <w:ind w:right="510"/>
        <w:jc w:val="both"/>
        <w:rPr>
          <w:rFonts w:eastAsia="Times New Roman"/>
          <w:color w:val="000000"/>
          <w:spacing w:val="-6"/>
          <w:sz w:val="18"/>
          <w:szCs w:val="18"/>
          <w:lang w:eastAsia="cs-CZ"/>
        </w:rPr>
      </w:pPr>
      <w:r w:rsidRPr="00882F2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1A779ED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A14C69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16.6</w:t>
      </w:r>
    </w:p>
    <w:p w14:paraId="0A1362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24BE50C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42CF340"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17</w:t>
      </w:r>
    </w:p>
    <w:p w14:paraId="3B7CB0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w:t>
      </w:r>
      <w:r w:rsidRPr="008B042C">
        <w:rPr>
          <w:rFonts w:eastAsia="Times New Roman"/>
          <w:color w:val="000000"/>
          <w:spacing w:val="-6"/>
          <w:sz w:val="18"/>
          <w:szCs w:val="18"/>
          <w:lang w:eastAsia="cs-CZ"/>
        </w:rPr>
        <w:lastRenderedPageBreak/>
        <w:t>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399568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3DE88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19.2</w:t>
      </w:r>
    </w:p>
    <w:p w14:paraId="7B2D182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Až do zhotovení díla může Odběratel od smlouvy odstoupit i bez udání </w:t>
      </w:r>
      <w:proofErr w:type="gramStart"/>
      <w:r w:rsidRPr="008B042C">
        <w:rPr>
          <w:rFonts w:eastAsia="Times New Roman"/>
          <w:color w:val="000000"/>
          <w:spacing w:val="-6"/>
          <w:sz w:val="18"/>
          <w:szCs w:val="18"/>
          <w:lang w:eastAsia="cs-CZ"/>
        </w:rPr>
        <w:t>důvodu</w:t>
      </w:r>
      <w:proofErr w:type="gramEnd"/>
      <w:r w:rsidRPr="008B042C">
        <w:rPr>
          <w:rFonts w:eastAsia="Times New Roman"/>
          <w:color w:val="000000"/>
          <w:spacing w:val="-6"/>
          <w:sz w:val="18"/>
          <w:szCs w:val="18"/>
          <w:lang w:eastAsia="cs-CZ"/>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C05685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67FA98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19.4</w:t>
      </w:r>
    </w:p>
    <w:p w14:paraId="2A9803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24C097B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tak, jak je stanoví zák.č.89/2012 Sb., občanského zákoníku, zejména ve svém ustanovení § 2001 a násl., nebo zda</w:t>
      </w:r>
    </w:p>
    <w:p w14:paraId="0B894AE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2D0B70B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EED194"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19.5</w:t>
      </w:r>
    </w:p>
    <w:p w14:paraId="26EAD2B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19A36A70"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D3712FF"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předat Odběrateli všechny části předmětu plnění smlouvy realizované Poskytovatelem do data odstoupení, </w:t>
      </w:r>
    </w:p>
    <w:p w14:paraId="34E07EF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23741B75"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84E1AC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2766959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584C1E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19.6</w:t>
      </w:r>
    </w:p>
    <w:p w14:paraId="710EA5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59E7C57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B8F98C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27.1</w:t>
      </w:r>
    </w:p>
    <w:p w14:paraId="3EE52B1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78B2E38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1D07C0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28.1</w:t>
      </w:r>
    </w:p>
    <w:p w14:paraId="3632F049" w14:textId="6D638515"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tímto prohlašuje, že na sebe přebírá nebezpečí změny okolností po uzavření smlouvy ve smyslu ustanovení §§ 1765 a 1766 zák.</w:t>
      </w:r>
      <w:r w:rsidR="000266AC">
        <w:rPr>
          <w:rFonts w:eastAsia="Times New Roman"/>
          <w:color w:val="000000"/>
          <w:spacing w:val="-6"/>
          <w:sz w:val="18"/>
          <w:szCs w:val="18"/>
          <w:lang w:eastAsia="cs-CZ"/>
        </w:rPr>
        <w:br/>
      </w:r>
      <w:r w:rsidRPr="008B042C">
        <w:rPr>
          <w:rFonts w:eastAsia="Times New Roman"/>
          <w:color w:val="000000"/>
          <w:spacing w:val="-6"/>
          <w:sz w:val="18"/>
          <w:szCs w:val="18"/>
          <w:lang w:eastAsia="cs-CZ"/>
        </w:rPr>
        <w:t>č. 89/2012 Sb., občanského zákoníku.</w:t>
      </w:r>
    </w:p>
    <w:p w14:paraId="5B38EEE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231B7E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28.2</w:t>
      </w:r>
    </w:p>
    <w:p w14:paraId="38683A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a Poskytovatel se dohodli, že ustanovení §§ 1799 a 1800 zák. č. 89/2012 Sb. občanského zákoníku se nepoužijí.</w:t>
      </w:r>
    </w:p>
    <w:p w14:paraId="118B0C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E772E9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28.3</w:t>
      </w:r>
    </w:p>
    <w:p w14:paraId="5D4395C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04D59FE1" w14:textId="634F8B18"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D9808EF"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09F9D731"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12633124" w14:textId="4C9BA445"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28.4</w:t>
      </w:r>
    </w:p>
    <w:p w14:paraId="0260E0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Čas plnění vznikajících na základě nebo v souvislosti s touto smlouvou je určen ve prospěch Odběratele.</w:t>
      </w:r>
    </w:p>
    <w:p w14:paraId="599592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2D529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28.8</w:t>
      </w:r>
    </w:p>
    <w:p w14:paraId="17C610F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08C730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highlight w:val="green"/>
          <w:lang w:eastAsia="cs-CZ"/>
        </w:rPr>
      </w:pPr>
    </w:p>
    <w:p w14:paraId="1D845C5B" w14:textId="77777777" w:rsidR="009A1FE1" w:rsidRDefault="009A1FE1" w:rsidP="008B042C">
      <w:pPr>
        <w:widowControl/>
        <w:autoSpaceDE/>
        <w:autoSpaceDN/>
        <w:spacing w:line="229" w:lineRule="auto"/>
        <w:ind w:right="20"/>
        <w:jc w:val="both"/>
        <w:rPr>
          <w:rFonts w:eastAsia="Times New Roman"/>
          <w:color w:val="000000"/>
          <w:spacing w:val="-6"/>
          <w:sz w:val="18"/>
          <w:szCs w:val="18"/>
          <w:lang w:eastAsia="cs-CZ"/>
        </w:rPr>
      </w:pPr>
    </w:p>
    <w:p w14:paraId="067A861F" w14:textId="50C12A66"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r>
        <w:rPr>
          <w:rFonts w:eastAsia="Times New Roman"/>
          <w:color w:val="000000"/>
          <w:spacing w:val="-6"/>
          <w:sz w:val="18"/>
          <w:szCs w:val="18"/>
          <w:lang w:eastAsia="cs-CZ"/>
        </w:rPr>
        <w:t xml:space="preserve">Dne </w:t>
      </w:r>
      <w:r w:rsidRPr="00B26A66">
        <w:rPr>
          <w:rFonts w:eastAsia="Times New Roman"/>
          <w:color w:val="000000"/>
          <w:spacing w:val="-6"/>
          <w:sz w:val="18"/>
          <w:szCs w:val="18"/>
          <w:highlight w:val="yellow"/>
          <w:lang w:eastAsia="cs-CZ"/>
        </w:rPr>
        <w:t>doplní účastník</w:t>
      </w:r>
      <w:r>
        <w:rPr>
          <w:rFonts w:eastAsia="Times New Roman"/>
          <w:color w:val="000000"/>
          <w:spacing w:val="-6"/>
          <w:sz w:val="18"/>
          <w:szCs w:val="18"/>
          <w:lang w:eastAsia="cs-CZ"/>
        </w:rPr>
        <w:t>, v </w:t>
      </w:r>
      <w:r w:rsidRPr="00B26A66">
        <w:rPr>
          <w:rFonts w:eastAsia="Times New Roman"/>
          <w:color w:val="000000"/>
          <w:spacing w:val="-6"/>
          <w:sz w:val="18"/>
          <w:szCs w:val="18"/>
          <w:highlight w:val="yellow"/>
          <w:lang w:eastAsia="cs-CZ"/>
        </w:rPr>
        <w:t>doplní účastník</w:t>
      </w:r>
      <w:r w:rsidR="008B042C" w:rsidRPr="008B042C">
        <w:rPr>
          <w:rFonts w:eastAsia="Times New Roman"/>
          <w:color w:val="000000"/>
          <w:spacing w:val="-6"/>
          <w:sz w:val="18"/>
          <w:szCs w:val="18"/>
          <w:lang w:eastAsia="cs-CZ"/>
        </w:rPr>
        <w:tab/>
      </w:r>
    </w:p>
    <w:p w14:paraId="0A95BC17"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77D5E82A"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6897F1F5"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0726A912" w14:textId="5E5C54EF"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B26A66">
        <w:rPr>
          <w:rFonts w:eastAsia="Times New Roman"/>
          <w:color w:val="000000"/>
          <w:spacing w:val="-6"/>
          <w:sz w:val="18"/>
          <w:szCs w:val="18"/>
          <w:lang w:eastAsia="cs-CZ"/>
        </w:rPr>
        <w:tab/>
      </w:r>
      <w:r w:rsidRPr="00B26A66">
        <w:rPr>
          <w:rFonts w:eastAsia="Times New Roman"/>
          <w:color w:val="000000"/>
          <w:spacing w:val="-6"/>
          <w:sz w:val="18"/>
          <w:szCs w:val="18"/>
          <w:highlight w:val="yellow"/>
          <w:lang w:eastAsia="cs-CZ"/>
        </w:rPr>
        <w:t>________________________</w:t>
      </w:r>
    </w:p>
    <w:p w14:paraId="7130C7DD" w14:textId="391A2EA8"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B26A66">
        <w:rPr>
          <w:rFonts w:eastAsia="Times New Roman"/>
          <w:color w:val="000000"/>
          <w:spacing w:val="-6"/>
          <w:sz w:val="18"/>
          <w:szCs w:val="18"/>
          <w:lang w:eastAsia="cs-CZ"/>
        </w:rPr>
        <w:t>Podpis oprávněné osoby účastníka</w:t>
      </w:r>
    </w:p>
    <w:p w14:paraId="77706F8E"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F74879C"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4832A3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56F83356"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4709E5D3" w14:textId="6210A945" w:rsidR="00A32502" w:rsidRPr="008B042C" w:rsidRDefault="00A32502" w:rsidP="008B042C">
      <w:pPr>
        <w:tabs>
          <w:tab w:val="left" w:pos="888"/>
        </w:tabs>
        <w:spacing w:before="137" w:line="228" w:lineRule="auto"/>
        <w:ind w:right="275"/>
        <w:jc w:val="both"/>
        <w:rPr>
          <w:sz w:val="18"/>
          <w:szCs w:val="18"/>
        </w:rPr>
      </w:pPr>
    </w:p>
    <w:sectPr w:rsidR="00A32502" w:rsidRPr="008B042C">
      <w:pgSz w:w="11900" w:h="16840"/>
      <w:pgMar w:top="148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6745DD" w14:textId="77777777" w:rsidR="00C3255B" w:rsidRDefault="00C3255B">
      <w:r>
        <w:separator/>
      </w:r>
    </w:p>
  </w:endnote>
  <w:endnote w:type="continuationSeparator" w:id="0">
    <w:p w14:paraId="1A95228F" w14:textId="77777777" w:rsidR="00C3255B" w:rsidRDefault="00C32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30488F" w14:textId="77777777" w:rsidR="00C3255B" w:rsidRDefault="00C3255B">
      <w:r>
        <w:separator/>
      </w:r>
    </w:p>
  </w:footnote>
  <w:footnote w:type="continuationSeparator" w:id="0">
    <w:p w14:paraId="3D14373F" w14:textId="77777777" w:rsidR="00C3255B" w:rsidRDefault="00C325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8A12A" w14:textId="66BB2DDE" w:rsidR="00E70317" w:rsidRDefault="009A1FE1" w:rsidP="009A1FE1">
    <w:pPr>
      <w:pStyle w:val="Zhlav"/>
      <w:jc w:val="center"/>
      <w:rPr>
        <w:rFonts w:ascii="Arial" w:hAnsi="Arial" w:cs="Times New Roman"/>
        <w:b/>
        <w:sz w:val="18"/>
        <w:szCs w:val="20"/>
      </w:rPr>
    </w:pPr>
    <w:r>
      <w:rPr>
        <w:b/>
        <w:sz w:val="18"/>
        <w:szCs w:val="20"/>
      </w:rPr>
      <w:tab/>
    </w:r>
    <w:r>
      <w:rPr>
        <w:b/>
        <w:sz w:val="18"/>
        <w:szCs w:val="20"/>
      </w:rPr>
      <w:tab/>
    </w:r>
    <w:r w:rsidR="00E70317">
      <w:rPr>
        <w:b/>
        <w:sz w:val="18"/>
        <w:szCs w:val="20"/>
      </w:rPr>
      <w:t xml:space="preserve">Číslo smlouvy kupujícího: </w:t>
    </w:r>
    <w:r w:rsidR="00E70317" w:rsidRPr="00B26A66">
      <w:rPr>
        <w:b/>
        <w:sz w:val="18"/>
        <w:szCs w:val="20"/>
        <w:highlight w:val="green"/>
      </w:rPr>
      <w:t>doplní zadavatel</w:t>
    </w:r>
  </w:p>
  <w:p w14:paraId="342B7FA2" w14:textId="4329FE0D" w:rsidR="00E70317" w:rsidRDefault="009A1FE1" w:rsidP="009A1FE1">
    <w:pPr>
      <w:pStyle w:val="Zhlav"/>
      <w:jc w:val="center"/>
      <w:rPr>
        <w:b/>
        <w:sz w:val="18"/>
        <w:szCs w:val="20"/>
      </w:rPr>
    </w:pPr>
    <w:r>
      <w:rPr>
        <w:b/>
        <w:sz w:val="18"/>
        <w:szCs w:val="20"/>
      </w:rPr>
      <w:tab/>
    </w:r>
    <w:r>
      <w:rPr>
        <w:b/>
        <w:sz w:val="18"/>
        <w:szCs w:val="20"/>
      </w:rPr>
      <w:tab/>
    </w:r>
    <w:r w:rsidR="00E70317">
      <w:rPr>
        <w:b/>
        <w:sz w:val="18"/>
        <w:szCs w:val="20"/>
      </w:rPr>
      <w:t xml:space="preserve">Číslo smlouvy prodávajícího: </w:t>
    </w:r>
    <w:r w:rsidR="00E70317" w:rsidRPr="00B26A66">
      <w:rPr>
        <w:b/>
        <w:sz w:val="18"/>
        <w:szCs w:val="20"/>
        <w:highlight w:val="yellow"/>
      </w:rPr>
      <w:t>doplní účastní</w:t>
    </w:r>
    <w:r w:rsidR="00E70317" w:rsidRPr="00E70317">
      <w:rPr>
        <w:b/>
        <w:sz w:val="18"/>
        <w:szCs w:val="20"/>
        <w:highlight w:val="yellow"/>
      </w:rPr>
      <w:t>k</w:t>
    </w:r>
  </w:p>
  <w:p w14:paraId="5BC364E2" w14:textId="3F3F2229" w:rsidR="00A32502" w:rsidRDefault="001C4B87" w:rsidP="00E70317">
    <w:pPr>
      <w:pStyle w:val="Zkladntext"/>
      <w:spacing w:line="14" w:lineRule="auto"/>
      <w:ind w:left="0"/>
      <w:jc w:val="right"/>
      <w:rPr>
        <w:sz w:val="20"/>
      </w:rPr>
    </w:pPr>
    <w:r>
      <w:rPr>
        <w:noProof/>
      </w:rPr>
      <w:drawing>
        <wp:anchor distT="0" distB="0" distL="0" distR="0" simplePos="0" relativeHeight="487370240" behindDoc="1" locked="0" layoutInCell="1" allowOverlap="1" wp14:anchorId="6BC51543" wp14:editId="28D4F478">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sidR="00AC5390">
      <w:rPr>
        <w:sz w:val="20"/>
      </w:rPr>
      <w:t>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734BF" w14:textId="74941B14" w:rsidR="00A32502" w:rsidRDefault="001C4B87">
    <w:pPr>
      <w:pStyle w:val="Zkladntext"/>
      <w:spacing w:line="14" w:lineRule="auto"/>
      <w:ind w:left="0"/>
      <w:rPr>
        <w:sz w:val="20"/>
      </w:rPr>
    </w:pPr>
    <w:r>
      <w:rPr>
        <w:noProof/>
      </w:rPr>
      <w:drawing>
        <wp:anchor distT="0" distB="0" distL="0" distR="0" simplePos="0" relativeHeight="487371264" behindDoc="1" locked="0" layoutInCell="1" allowOverlap="1" wp14:anchorId="660F717E" wp14:editId="38578029">
          <wp:simplePos x="0" y="0"/>
          <wp:positionH relativeFrom="page">
            <wp:posOffset>632553</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B571F" w14:textId="7C1C5631"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2800" behindDoc="1" locked="0" layoutInCell="1" allowOverlap="1" wp14:anchorId="146C3797" wp14:editId="7EBE7873">
              <wp:simplePos x="0" y="0"/>
              <wp:positionH relativeFrom="page">
                <wp:posOffset>2867025</wp:posOffset>
              </wp:positionH>
              <wp:positionV relativeFrom="page">
                <wp:posOffset>466724</wp:posOffset>
              </wp:positionV>
              <wp:extent cx="3661410" cy="371475"/>
              <wp:effectExtent l="0" t="0" r="15240"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141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C31A8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BDC905F" w14:textId="77777777" w:rsidR="00E70317"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p w14:paraId="1EA72869" w14:textId="3BCD0EF1" w:rsidR="00A32502" w:rsidRDefault="00A32502">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C3797" id="_x0000_t202" coordsize="21600,21600" o:spt="202" path="m,l,21600r21600,l21600,xe">
              <v:stroke joinstyle="miter"/>
              <v:path gradientshapeok="t" o:connecttype="rect"/>
            </v:shapetype>
            <v:shape id="Text Box 2" o:spid="_x0000_s1026" type="#_x0000_t202" style="position:absolute;margin-left:225.75pt;margin-top:36.75pt;width:288.3pt;height:29.25pt;z-index:-1594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" filled="f" stroked="f">
              <v:textbox inset="0,0,0,0">
                <w:txbxContent>
                  <w:p w14:paraId="44C31A8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BDC905F" w14:textId="77777777" w:rsidR="00E70317"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p w14:paraId="1EA72869" w14:textId="3BCD0EF1" w:rsidR="00A32502" w:rsidRDefault="00A32502">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2288" behindDoc="1" locked="0" layoutInCell="1" allowOverlap="1" wp14:anchorId="5EDFC4C0" wp14:editId="6623A24A">
          <wp:simplePos x="0" y="0"/>
          <wp:positionH relativeFrom="page">
            <wp:posOffset>617728</wp:posOffset>
          </wp:positionH>
          <wp:positionV relativeFrom="page">
            <wp:posOffset>439821</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1CBE3" w14:textId="49792C9F"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0B80AD5C">
              <wp:simplePos x="0" y="0"/>
              <wp:positionH relativeFrom="page">
                <wp:posOffset>3190875</wp:posOffset>
              </wp:positionH>
              <wp:positionV relativeFrom="page">
                <wp:posOffset>466724</wp:posOffset>
              </wp:positionV>
              <wp:extent cx="3671570" cy="428625"/>
              <wp:effectExtent l="0" t="0" r="5080"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157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F841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176C0E2" w14:textId="261A86D3" w:rsidR="00A32502"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7" type="#_x0000_t202" style="position:absolute;margin-left:251.25pt;margin-top:36.75pt;width:289.1pt;height:33.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" filled="f" stroked="f">
              <v:textbox inset="0,0,0,0">
                <w:txbxContent>
                  <w:p w14:paraId="7A1F841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176C0E2" w14:textId="261A86D3" w:rsidR="00A32502"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txbxContent>
              </v:textbox>
              <w10:wrap anchorx="page" anchory="page"/>
            </v:shape>
          </w:pict>
        </mc:Fallback>
      </mc:AlternateContent>
    </w:r>
    <w:r w:rsidR="001C4B87">
      <w:rPr>
        <w:noProof/>
      </w:rPr>
      <w:drawing>
        <wp:anchor distT="0" distB="0" distL="0" distR="0" simplePos="0" relativeHeight="487373312" behindDoc="1" locked="0" layoutInCell="1" allowOverlap="1" wp14:anchorId="169D5DCC" wp14:editId="3765C3E9">
          <wp:simplePos x="0" y="0"/>
          <wp:positionH relativeFrom="page">
            <wp:posOffset>612786</wp:posOffset>
          </wp:positionH>
          <wp:positionV relativeFrom="page">
            <wp:posOffset>429938</wp:posOffset>
          </wp:positionV>
          <wp:extent cx="1146514" cy="521987"/>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12"/>
    <w:multiLevelType w:val="multilevel"/>
    <w:tmpl w:val="00000895"/>
    <w:lvl w:ilvl="0">
      <w:start w:val="21"/>
      <w:numFmt w:val="decimal"/>
      <w:lvlText w:val="%1"/>
      <w:lvlJc w:val="left"/>
      <w:pPr>
        <w:ind w:left="900" w:hanging="408"/>
      </w:pPr>
      <w:rPr>
        <w:rFonts w:cs="Times New Roman"/>
      </w:rPr>
    </w:lvl>
    <w:lvl w:ilvl="1">
      <w:start w:val="1"/>
      <w:numFmt w:val="decimal"/>
      <w:lvlText w:val="%1.%2."/>
      <w:lvlJc w:val="left"/>
      <w:pPr>
        <w:ind w:left="900" w:hanging="408"/>
      </w:pPr>
      <w:rPr>
        <w:rFonts w:ascii="Calibri" w:hAnsi="Calibri" w:cs="Calibri"/>
        <w:b w:val="0"/>
        <w:bCs w:val="0"/>
        <w:spacing w:val="-1"/>
        <w:w w:val="100"/>
        <w:sz w:val="18"/>
        <w:szCs w:val="18"/>
      </w:rPr>
    </w:lvl>
    <w:lvl w:ilvl="2">
      <w:numFmt w:val="bullet"/>
      <w:lvlText w:val="-"/>
      <w:lvlJc w:val="left"/>
      <w:pPr>
        <w:ind w:left="1180" w:hanging="353"/>
      </w:pPr>
      <w:rPr>
        <w:rFonts w:ascii="Times New Roman" w:hAnsi="Times New Roman"/>
        <w:b w:val="0"/>
        <w:w w:val="100"/>
        <w:sz w:val="18"/>
      </w:rPr>
    </w:lvl>
    <w:lvl w:ilvl="3">
      <w:numFmt w:val="bullet"/>
      <w:lvlText w:val="•"/>
      <w:lvlJc w:val="left"/>
      <w:pPr>
        <w:ind w:left="3166" w:hanging="353"/>
      </w:pPr>
    </w:lvl>
    <w:lvl w:ilvl="4">
      <w:numFmt w:val="bullet"/>
      <w:lvlText w:val="•"/>
      <w:lvlJc w:val="left"/>
      <w:pPr>
        <w:ind w:left="4159" w:hanging="353"/>
      </w:pPr>
    </w:lvl>
    <w:lvl w:ilvl="5">
      <w:numFmt w:val="bullet"/>
      <w:lvlText w:val="•"/>
      <w:lvlJc w:val="left"/>
      <w:pPr>
        <w:ind w:left="5152" w:hanging="353"/>
      </w:pPr>
    </w:lvl>
    <w:lvl w:ilvl="6">
      <w:numFmt w:val="bullet"/>
      <w:lvlText w:val="•"/>
      <w:lvlJc w:val="left"/>
      <w:pPr>
        <w:ind w:left="6146" w:hanging="353"/>
      </w:pPr>
    </w:lvl>
    <w:lvl w:ilvl="7">
      <w:numFmt w:val="bullet"/>
      <w:lvlText w:val="•"/>
      <w:lvlJc w:val="left"/>
      <w:pPr>
        <w:ind w:left="7139" w:hanging="353"/>
      </w:pPr>
    </w:lvl>
    <w:lvl w:ilvl="8">
      <w:numFmt w:val="bullet"/>
      <w:lvlText w:val="•"/>
      <w:lvlJc w:val="left"/>
      <w:pPr>
        <w:ind w:left="8132" w:hanging="353"/>
      </w:pPr>
    </w:lvl>
  </w:abstractNum>
  <w:abstractNum w:abstractNumId="1" w15:restartNumberingAfterBreak="0">
    <w:nsid w:val="00000413"/>
    <w:multiLevelType w:val="multilevel"/>
    <w:tmpl w:val="00000896"/>
    <w:lvl w:ilvl="0">
      <w:start w:val="23"/>
      <w:numFmt w:val="decimal"/>
      <w:lvlText w:val="%1"/>
      <w:lvlJc w:val="left"/>
      <w:pPr>
        <w:ind w:left="899" w:hanging="430"/>
      </w:pPr>
      <w:rPr>
        <w:rFonts w:cs="Times New Roman"/>
      </w:rPr>
    </w:lvl>
    <w:lvl w:ilvl="1">
      <w:start w:val="1"/>
      <w:numFmt w:val="decimal"/>
      <w:lvlText w:val="%1.%2."/>
      <w:lvlJc w:val="left"/>
      <w:pPr>
        <w:ind w:left="899" w:hanging="430"/>
      </w:pPr>
      <w:rPr>
        <w:rFonts w:ascii="Calibri" w:hAnsi="Calibri" w:cs="Calibri"/>
        <w:b w:val="0"/>
        <w:bCs w:val="0"/>
        <w:spacing w:val="-1"/>
        <w:w w:val="100"/>
        <w:sz w:val="18"/>
        <w:szCs w:val="18"/>
      </w:rPr>
    </w:lvl>
    <w:lvl w:ilvl="2">
      <w:numFmt w:val="bullet"/>
      <w:lvlText w:val="▪"/>
      <w:lvlJc w:val="left"/>
      <w:pPr>
        <w:ind w:left="1639" w:hanging="368"/>
      </w:pPr>
      <w:rPr>
        <w:rFonts w:ascii="Segoe UI Symbol" w:hAnsi="Segoe UI Symbol"/>
        <w:b w:val="0"/>
        <w:w w:val="100"/>
        <w:sz w:val="18"/>
      </w:rPr>
    </w:lvl>
    <w:lvl w:ilvl="3">
      <w:numFmt w:val="bullet"/>
      <w:lvlText w:val="•"/>
      <w:lvlJc w:val="left"/>
      <w:pPr>
        <w:ind w:left="3524" w:hanging="368"/>
      </w:pPr>
    </w:lvl>
    <w:lvl w:ilvl="4">
      <w:numFmt w:val="bullet"/>
      <w:lvlText w:val="•"/>
      <w:lvlJc w:val="left"/>
      <w:pPr>
        <w:ind w:left="4466" w:hanging="368"/>
      </w:pPr>
    </w:lvl>
    <w:lvl w:ilvl="5">
      <w:numFmt w:val="bullet"/>
      <w:lvlText w:val="•"/>
      <w:lvlJc w:val="left"/>
      <w:pPr>
        <w:ind w:left="5408" w:hanging="368"/>
      </w:pPr>
    </w:lvl>
    <w:lvl w:ilvl="6">
      <w:numFmt w:val="bullet"/>
      <w:lvlText w:val="•"/>
      <w:lvlJc w:val="left"/>
      <w:pPr>
        <w:ind w:left="6350" w:hanging="368"/>
      </w:pPr>
    </w:lvl>
    <w:lvl w:ilvl="7">
      <w:numFmt w:val="bullet"/>
      <w:lvlText w:val="•"/>
      <w:lvlJc w:val="left"/>
      <w:pPr>
        <w:ind w:left="7292" w:hanging="368"/>
      </w:pPr>
    </w:lvl>
    <w:lvl w:ilvl="8">
      <w:numFmt w:val="bullet"/>
      <w:lvlText w:val="•"/>
      <w:lvlJc w:val="left"/>
      <w:pPr>
        <w:ind w:left="8234" w:hanging="368"/>
      </w:pPr>
    </w:lvl>
  </w:abstractNum>
  <w:abstractNum w:abstractNumId="2" w15:restartNumberingAfterBreak="0">
    <w:nsid w:val="01553637"/>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3" w15:restartNumberingAfterBreak="0">
    <w:nsid w:val="0F58527C"/>
    <w:multiLevelType w:val="multilevel"/>
    <w:tmpl w:val="60EEFF94"/>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5"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6" w15:restartNumberingAfterBreak="0">
    <w:nsid w:val="1C837907"/>
    <w:multiLevelType w:val="multilevel"/>
    <w:tmpl w:val="E7A4289C"/>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color w:val="auto"/>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7"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9"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10"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1"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13"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4" w15:restartNumberingAfterBreak="0">
    <w:nsid w:val="4A9A3EE6"/>
    <w:multiLevelType w:val="multilevel"/>
    <w:tmpl w:val="1A60454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5"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6" w15:restartNumberingAfterBreak="0">
    <w:nsid w:val="4FCB634F"/>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17"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8"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9"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20"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1"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2"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23" w15:restartNumberingAfterBreak="0">
    <w:nsid w:val="68695C2E"/>
    <w:multiLevelType w:val="multilevel"/>
    <w:tmpl w:val="0C78A1E0"/>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5" w15:restartNumberingAfterBreak="0">
    <w:nsid w:val="748276EA"/>
    <w:multiLevelType w:val="multilevel"/>
    <w:tmpl w:val="F22E7AD2"/>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10"/>
  </w:num>
  <w:num w:numId="2">
    <w:abstractNumId w:val="4"/>
  </w:num>
  <w:num w:numId="3">
    <w:abstractNumId w:val="3"/>
  </w:num>
  <w:num w:numId="4">
    <w:abstractNumId w:val="14"/>
  </w:num>
  <w:num w:numId="5">
    <w:abstractNumId w:val="21"/>
  </w:num>
  <w:num w:numId="6">
    <w:abstractNumId w:val="12"/>
  </w:num>
  <w:num w:numId="7">
    <w:abstractNumId w:val="17"/>
  </w:num>
  <w:num w:numId="8">
    <w:abstractNumId w:val="9"/>
  </w:num>
  <w:num w:numId="9">
    <w:abstractNumId w:val="19"/>
  </w:num>
  <w:num w:numId="10">
    <w:abstractNumId w:val="24"/>
  </w:num>
  <w:num w:numId="11">
    <w:abstractNumId w:val="13"/>
  </w:num>
  <w:num w:numId="12">
    <w:abstractNumId w:val="22"/>
  </w:num>
  <w:num w:numId="13">
    <w:abstractNumId w:val="25"/>
  </w:num>
  <w:num w:numId="14">
    <w:abstractNumId w:val="18"/>
  </w:num>
  <w:num w:numId="15">
    <w:abstractNumId w:val="15"/>
  </w:num>
  <w:num w:numId="16">
    <w:abstractNumId w:val="8"/>
  </w:num>
  <w:num w:numId="17">
    <w:abstractNumId w:val="5"/>
  </w:num>
  <w:num w:numId="18">
    <w:abstractNumId w:val="20"/>
  </w:num>
  <w:num w:numId="19">
    <w:abstractNumId w:val="23"/>
  </w:num>
  <w:num w:numId="20">
    <w:abstractNumId w:val="6"/>
  </w:num>
  <w:num w:numId="21">
    <w:abstractNumId w:val="0"/>
  </w:num>
  <w:num w:numId="22">
    <w:abstractNumId w:val="1"/>
  </w:num>
  <w:num w:numId="23">
    <w:abstractNumId w:val="16"/>
  </w:num>
  <w:num w:numId="24">
    <w:abstractNumId w:val="2"/>
  </w:num>
  <w:num w:numId="25">
    <w:abstractNumId w:val="11"/>
  </w:num>
  <w:num w:numId="26">
    <w:abstractNumId w:val="7"/>
  </w:num>
  <w:num w:numId="27">
    <w:abstractNumId w:val="8"/>
    <w:lvlOverride w:ilvl="0">
      <w:startOverride w:val="5"/>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266AC"/>
    <w:rsid w:val="000326A5"/>
    <w:rsid w:val="001C4B87"/>
    <w:rsid w:val="00230B0F"/>
    <w:rsid w:val="002A5E71"/>
    <w:rsid w:val="00491206"/>
    <w:rsid w:val="00505C66"/>
    <w:rsid w:val="00622498"/>
    <w:rsid w:val="007E4FE6"/>
    <w:rsid w:val="00840879"/>
    <w:rsid w:val="00867091"/>
    <w:rsid w:val="00882F2E"/>
    <w:rsid w:val="008B042C"/>
    <w:rsid w:val="008B3AA6"/>
    <w:rsid w:val="008C4A5A"/>
    <w:rsid w:val="00920726"/>
    <w:rsid w:val="00935944"/>
    <w:rsid w:val="009449D4"/>
    <w:rsid w:val="009A1FE1"/>
    <w:rsid w:val="009C119D"/>
    <w:rsid w:val="00A32502"/>
    <w:rsid w:val="00A75065"/>
    <w:rsid w:val="00AC5390"/>
    <w:rsid w:val="00B26A66"/>
    <w:rsid w:val="00B84EFC"/>
    <w:rsid w:val="00BA0F1A"/>
    <w:rsid w:val="00C3255B"/>
    <w:rsid w:val="00CA4649"/>
    <w:rsid w:val="00D7641B"/>
    <w:rsid w:val="00DC6A2A"/>
    <w:rsid w:val="00E66B86"/>
    <w:rsid w:val="00E70317"/>
    <w:rsid w:val="00F0760D"/>
    <w:rsid w:val="00FE7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ind w:left="379" w:hanging="275"/>
      <w:outlineLvl w:val="0"/>
    </w:pPr>
    <w:rPr>
      <w:b/>
      <w:bCs/>
      <w:sz w:val="18"/>
      <w:szCs w:val="18"/>
    </w:rPr>
  </w:style>
  <w:style w:type="paragraph" w:styleId="Nadpis2">
    <w:name w:val="heading 2"/>
    <w:basedOn w:val="Normln"/>
    <w:next w:val="Normln"/>
    <w:link w:val="Nadpis2Char"/>
    <w:uiPriority w:val="9"/>
    <w:semiHidden/>
    <w:unhideWhenUsed/>
    <w:qFormat/>
    <w:rsid w:val="00AC539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8B042C"/>
    <w:rPr>
      <w:color w:val="0000FF" w:themeColor="hyperlink"/>
      <w:u w:val="single"/>
    </w:rPr>
  </w:style>
  <w:style w:type="character" w:styleId="Nevyeenzmnka">
    <w:name w:val="Unresolved Mention"/>
    <w:basedOn w:val="Standardnpsmoodstavce"/>
    <w:uiPriority w:val="99"/>
    <w:semiHidden/>
    <w:unhideWhenUsed/>
    <w:rsid w:val="008B042C"/>
    <w:rPr>
      <w:color w:val="605E5C"/>
      <w:shd w:val="clear" w:color="auto" w:fill="E1DFDD"/>
    </w:rPr>
  </w:style>
  <w:style w:type="character" w:customStyle="1" w:styleId="Nadpis2Char">
    <w:name w:val="Nadpis 2 Char"/>
    <w:basedOn w:val="Standardnpsmoodstavce"/>
    <w:link w:val="Nadpis2"/>
    <w:uiPriority w:val="9"/>
    <w:semiHidden/>
    <w:rsid w:val="00AC5390"/>
    <w:rPr>
      <w:rFonts w:asciiTheme="majorHAnsi" w:eastAsiaTheme="majorEastAsia" w:hAnsiTheme="majorHAnsi" w:cstheme="majorBidi"/>
      <w:color w:val="365F91" w:themeColor="accent1" w:themeShade="BF"/>
      <w:sz w:val="26"/>
      <w:szCs w:val="26"/>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4840031">
      <w:bodyDiv w:val="1"/>
      <w:marLeft w:val="0"/>
      <w:marRight w:val="0"/>
      <w:marTop w:val="0"/>
      <w:marBottom w:val="0"/>
      <w:divBdr>
        <w:top w:val="none" w:sz="0" w:space="0" w:color="auto"/>
        <w:left w:val="none" w:sz="0" w:space="0" w:color="auto"/>
        <w:bottom w:val="none" w:sz="0" w:space="0" w:color="auto"/>
        <w:right w:val="none" w:sz="0" w:space="0" w:color="auto"/>
      </w:divBdr>
    </w:div>
    <w:div w:id="923227120">
      <w:bodyDiv w:val="1"/>
      <w:marLeft w:val="0"/>
      <w:marRight w:val="0"/>
      <w:marTop w:val="0"/>
      <w:marBottom w:val="0"/>
      <w:divBdr>
        <w:top w:val="none" w:sz="0" w:space="0" w:color="auto"/>
        <w:left w:val="none" w:sz="0" w:space="0" w:color="auto"/>
        <w:bottom w:val="none" w:sz="0" w:space="0" w:color="auto"/>
        <w:right w:val="none" w:sz="0" w:space="0" w:color="auto"/>
      </w:divBdr>
    </w:div>
    <w:div w:id="1622957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yperlink" Target="mailto:telco@eon.cz"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faktury-eon.energie@eon.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ktury-eon.energie@eon.cz" TargetMode="External"/><Relationship Id="rId5" Type="http://schemas.openxmlformats.org/officeDocument/2006/relationships/footnotes" Target="footnotes.xml"/><Relationship Id="rId15" Type="http://schemas.openxmlformats.org/officeDocument/2006/relationships/hyperlink" Target="https://www.egd.cz/vseobecne-nakupni-podminky"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17</Pages>
  <Words>9446</Words>
  <Characters>55734</Characters>
  <Application>Microsoft Office Word</Application>
  <DocSecurity>0</DocSecurity>
  <Lines>464</Lines>
  <Paragraphs>130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Hallová, Eliška</cp:lastModifiedBy>
  <cp:revision>13</cp:revision>
  <dcterms:created xsi:type="dcterms:W3CDTF">2021-06-03T10:33:00Z</dcterms:created>
  <dcterms:modified xsi:type="dcterms:W3CDTF">2021-06-23T10:13:00Z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ies>
</file>